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DFCD" w14:textId="05F75AEB" w:rsidR="00433A6E" w:rsidRPr="00433A6E" w:rsidRDefault="00E918C2" w:rsidP="00433A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Assistant Professor, Associate Professor, Full Professor</w:t>
      </w:r>
      <w:r w:rsidR="00E962F2">
        <w:rPr>
          <w:rFonts w:ascii="Times New Roman" w:hAnsi="Times New Roman" w:cs="Times New Roman"/>
          <w:b/>
          <w:sz w:val="28"/>
        </w:rPr>
        <w:t>, Distinguished Professor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33A6E" w:rsidRPr="00433A6E">
        <w:rPr>
          <w:rFonts w:ascii="Times New Roman" w:hAnsi="Times New Roman" w:cs="Times New Roman"/>
          <w:b/>
          <w:sz w:val="28"/>
        </w:rPr>
        <w:t>in College of Economics and Management</w:t>
      </w:r>
      <w:r w:rsidR="00E962F2">
        <w:rPr>
          <w:rFonts w:ascii="Times New Roman" w:hAnsi="Times New Roman" w:cs="Times New Roman"/>
          <w:b/>
          <w:sz w:val="28"/>
        </w:rPr>
        <w:t xml:space="preserve"> (CEM)</w:t>
      </w:r>
      <w:r w:rsidR="00433A6E" w:rsidRPr="00433A6E">
        <w:rPr>
          <w:rFonts w:ascii="Times New Roman" w:hAnsi="Times New Roman" w:cs="Times New Roman"/>
          <w:b/>
          <w:sz w:val="28"/>
        </w:rPr>
        <w:t>, Nanjing University of Aeronautics and Astronautics</w:t>
      </w:r>
      <w:r>
        <w:rPr>
          <w:rFonts w:ascii="Times New Roman" w:hAnsi="Times New Roman" w:cs="Times New Roman"/>
          <w:b/>
          <w:sz w:val="28"/>
        </w:rPr>
        <w:t xml:space="preserve"> (NUAA)</w:t>
      </w:r>
    </w:p>
    <w:p w14:paraId="4E349550" w14:textId="77777777" w:rsidR="00433A6E" w:rsidRDefault="00433A6E">
      <w:pPr>
        <w:rPr>
          <w:rFonts w:ascii="Times New Roman" w:hAnsi="Times New Roman" w:cs="Times New Roman"/>
        </w:rPr>
      </w:pPr>
    </w:p>
    <w:p w14:paraId="5250EFBC" w14:textId="77777777" w:rsidR="002458E9" w:rsidRPr="00CE692F" w:rsidRDefault="00433A6E">
      <w:pPr>
        <w:rPr>
          <w:rFonts w:ascii="Times New Roman" w:hAnsi="Times New Roman" w:cs="Times New Roman"/>
          <w:b/>
          <w:u w:val="single"/>
        </w:rPr>
      </w:pPr>
      <w:r w:rsidRPr="00CE692F">
        <w:rPr>
          <w:rFonts w:ascii="Times New Roman" w:hAnsi="Times New Roman" w:cs="Times New Roman"/>
          <w:b/>
          <w:u w:val="single"/>
        </w:rPr>
        <w:t>Job Summary</w:t>
      </w:r>
    </w:p>
    <w:p w14:paraId="4AA9F300" w14:textId="77777777" w:rsidR="005944E3" w:rsidRDefault="005944E3">
      <w:pPr>
        <w:rPr>
          <w:rFonts w:ascii="Times New Roman" w:hAnsi="Times New Roman" w:cs="Times New Roman"/>
        </w:rPr>
      </w:pPr>
    </w:p>
    <w:p w14:paraId="0609D8B1" w14:textId="7F961566" w:rsidR="00433A6E" w:rsidRDefault="00776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Economics and Management (CEM), Nanjing University of Aeronautics and Astronautics</w:t>
      </w:r>
      <w:r w:rsidR="008303A5">
        <w:rPr>
          <w:rFonts w:ascii="Times New Roman" w:hAnsi="Times New Roman" w:cs="Times New Roman"/>
        </w:rPr>
        <w:t xml:space="preserve"> (NUAA)</w:t>
      </w:r>
      <w:r>
        <w:rPr>
          <w:rFonts w:ascii="Times New Roman" w:hAnsi="Times New Roman" w:cs="Times New Roman"/>
        </w:rPr>
        <w:t xml:space="preserve"> </w:t>
      </w:r>
      <w:r w:rsidR="00E737F7">
        <w:rPr>
          <w:rFonts w:ascii="Times New Roman" w:hAnsi="Times New Roman" w:cs="Times New Roman"/>
        </w:rPr>
        <w:t>invites applications for faculty positions at all ranks</w:t>
      </w:r>
      <w:r w:rsidR="00EB7301">
        <w:rPr>
          <w:rFonts w:ascii="Times New Roman" w:hAnsi="Times New Roman" w:cs="Times New Roman"/>
        </w:rPr>
        <w:t>. We welcome</w:t>
      </w:r>
      <w:r w:rsidR="00E737F7">
        <w:rPr>
          <w:rFonts w:ascii="Times New Roman" w:hAnsi="Times New Roman" w:cs="Times New Roman"/>
        </w:rPr>
        <w:t xml:space="preserve"> </w:t>
      </w:r>
      <w:r w:rsidR="00EB7301">
        <w:rPr>
          <w:rFonts w:ascii="Times New Roman" w:hAnsi="Times New Roman" w:cs="Times New Roman"/>
        </w:rPr>
        <w:t>applicants from</w:t>
      </w:r>
      <w:r w:rsidR="00E737F7">
        <w:rPr>
          <w:rFonts w:ascii="Times New Roman" w:hAnsi="Times New Roman" w:cs="Times New Roman"/>
        </w:rPr>
        <w:t xml:space="preserve"> a broa</w:t>
      </w:r>
      <w:r w:rsidR="00EB7301">
        <w:rPr>
          <w:rFonts w:ascii="Times New Roman" w:hAnsi="Times New Roman" w:cs="Times New Roman"/>
        </w:rPr>
        <w:t xml:space="preserve">d range of disciplines in Management Sciences, Business Administration, and Applied Economics. </w:t>
      </w:r>
      <w:r w:rsidR="008303A5">
        <w:rPr>
          <w:rFonts w:ascii="Times New Roman" w:hAnsi="Times New Roman" w:cs="Times New Roman"/>
        </w:rPr>
        <w:t>Please visit our websites at</w:t>
      </w:r>
      <w:r w:rsidR="0093583B">
        <w:rPr>
          <w:rFonts w:ascii="Times New Roman" w:hAnsi="Times New Roman" w:cs="Times New Roman"/>
        </w:rPr>
        <w:t xml:space="preserve"> </w:t>
      </w:r>
      <w:hyperlink r:id="rId5" w:history="1">
        <w:r w:rsidR="0093583B" w:rsidRPr="00E97236">
          <w:rPr>
            <w:rStyle w:val="Hyperlink"/>
            <w:rFonts w:ascii="Times New Roman" w:hAnsi="Times New Roman" w:cs="Times New Roman"/>
          </w:rPr>
          <w:t>http://cem.nuaa.edu.cn</w:t>
        </w:r>
      </w:hyperlink>
      <w:r w:rsidR="0093583B">
        <w:rPr>
          <w:rFonts w:ascii="Times New Roman" w:hAnsi="Times New Roman" w:cs="Times New Roman"/>
        </w:rPr>
        <w:t xml:space="preserve"> (Chinese) or </w:t>
      </w:r>
      <w:hyperlink r:id="rId6" w:history="1">
        <w:r w:rsidR="008303A5" w:rsidRPr="00694E70">
          <w:rPr>
            <w:rStyle w:val="Hyperlink"/>
            <w:rFonts w:ascii="Times New Roman" w:hAnsi="Times New Roman" w:cs="Times New Roman"/>
          </w:rPr>
          <w:t>http://iao.nuaa.edu.cn</w:t>
        </w:r>
      </w:hyperlink>
      <w:r w:rsidR="0093583B">
        <w:rPr>
          <w:rFonts w:ascii="Times New Roman" w:hAnsi="Times New Roman" w:cs="Times New Roman"/>
        </w:rPr>
        <w:t xml:space="preserve"> (English).</w:t>
      </w:r>
    </w:p>
    <w:p w14:paraId="1711AE1A" w14:textId="77777777" w:rsidR="008303A5" w:rsidRDefault="008303A5">
      <w:pPr>
        <w:rPr>
          <w:rFonts w:ascii="Times New Roman" w:hAnsi="Times New Roman" w:cs="Times New Roman"/>
        </w:rPr>
      </w:pPr>
    </w:p>
    <w:p w14:paraId="21A3986A" w14:textId="1C1AD16F" w:rsidR="00E918C2" w:rsidRPr="00E918C2" w:rsidRDefault="00E918C2">
      <w:pPr>
        <w:rPr>
          <w:rFonts w:ascii="Times New Roman" w:hAnsi="Times New Roman" w:cs="Times New Roman"/>
          <w:b/>
          <w:u w:val="single"/>
        </w:rPr>
      </w:pPr>
      <w:r w:rsidRPr="00E918C2">
        <w:rPr>
          <w:rFonts w:ascii="Times New Roman" w:hAnsi="Times New Roman" w:cs="Times New Roman"/>
          <w:b/>
          <w:u w:val="single"/>
        </w:rPr>
        <w:t>About NUAA</w:t>
      </w:r>
    </w:p>
    <w:p w14:paraId="2760E124" w14:textId="77777777" w:rsidR="005944E3" w:rsidRDefault="005944E3">
      <w:pPr>
        <w:rPr>
          <w:rFonts w:ascii="Times New Roman" w:hAnsi="Times New Roman" w:cs="Times New Roman"/>
        </w:rPr>
      </w:pPr>
    </w:p>
    <w:p w14:paraId="12116840" w14:textId="77777777" w:rsidR="00CA2222" w:rsidRDefault="008303A5" w:rsidP="008B3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Nanjing University of Aeronautics and Astronautics (NUAA) is located in Nanjing, Jiangsu Province, China. Nanjing is </w:t>
      </w:r>
      <w:r w:rsidR="00DA3798">
        <w:rPr>
          <w:rFonts w:ascii="Times New Roman" w:hAnsi="Times New Roman" w:cs="Times New Roman"/>
        </w:rPr>
        <w:t xml:space="preserve">the second largest city </w:t>
      </w:r>
      <w:r w:rsidR="001B3AB7">
        <w:rPr>
          <w:rFonts w:ascii="Times New Roman" w:hAnsi="Times New Roman" w:cs="Times New Roman"/>
        </w:rPr>
        <w:t xml:space="preserve">in East China </w:t>
      </w:r>
      <w:r w:rsidR="00DA3798">
        <w:rPr>
          <w:rFonts w:ascii="Times New Roman" w:hAnsi="Times New Roman" w:cs="Times New Roman"/>
        </w:rPr>
        <w:t xml:space="preserve">with rich historical and cultural heritages. </w:t>
      </w:r>
      <w:r w:rsidR="00073280">
        <w:rPr>
          <w:rFonts w:ascii="Times New Roman" w:hAnsi="Times New Roman" w:cs="Times New Roman"/>
        </w:rPr>
        <w:t>It is ranked the 1</w:t>
      </w:r>
      <w:r w:rsidR="00073280" w:rsidRPr="00073280">
        <w:rPr>
          <w:rFonts w:ascii="Times New Roman" w:hAnsi="Times New Roman" w:cs="Times New Roman"/>
          <w:vertAlign w:val="superscript"/>
        </w:rPr>
        <w:t>st</w:t>
      </w:r>
      <w:r w:rsidR="00073280">
        <w:rPr>
          <w:rFonts w:ascii="Times New Roman" w:hAnsi="Times New Roman" w:cs="Times New Roman"/>
        </w:rPr>
        <w:t xml:space="preserve"> by the number of universities per capita in China. </w:t>
      </w:r>
    </w:p>
    <w:p w14:paraId="63513400" w14:textId="77777777" w:rsidR="00CA2222" w:rsidRDefault="00CA2222" w:rsidP="008B3909">
      <w:pPr>
        <w:rPr>
          <w:rFonts w:ascii="Times New Roman" w:hAnsi="Times New Roman" w:cs="Times New Roman"/>
        </w:rPr>
      </w:pPr>
    </w:p>
    <w:p w14:paraId="57844DB5" w14:textId="3F690536" w:rsidR="008B3909" w:rsidRPr="008B3909" w:rsidRDefault="008A0B4D" w:rsidP="008B3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NUAA</w:t>
      </w:r>
      <w:r w:rsidR="00EC3CC4" w:rsidRPr="00EC3CC4">
        <w:rPr>
          <w:rFonts w:ascii="Times New Roman" w:hAnsi="Times New Roman" w:cs="Times New Roman"/>
        </w:rPr>
        <w:t xml:space="preserve"> is one of China’s </w:t>
      </w:r>
      <w:r w:rsidR="00C20173">
        <w:rPr>
          <w:rFonts w:ascii="Times New Roman" w:hAnsi="Times New Roman" w:cs="Times New Roman"/>
        </w:rPr>
        <w:t xml:space="preserve">top research </w:t>
      </w:r>
      <w:r w:rsidR="00EC3CC4">
        <w:rPr>
          <w:rFonts w:ascii="Times New Roman" w:hAnsi="Times New Roman" w:cs="Times New Roman"/>
        </w:rPr>
        <w:t>universities</w:t>
      </w:r>
      <w:r w:rsidR="00EC3CC4" w:rsidRPr="00EC3CC4">
        <w:rPr>
          <w:rFonts w:ascii="Times New Roman" w:hAnsi="Times New Roman" w:cs="Times New Roman"/>
        </w:rPr>
        <w:t xml:space="preserve"> featured with Aeros</w:t>
      </w:r>
      <w:r w:rsidR="00EC3CC4">
        <w:rPr>
          <w:rFonts w:ascii="Times New Roman" w:hAnsi="Times New Roman" w:cs="Times New Roman"/>
        </w:rPr>
        <w:t>pace Engineering. Since its establishment</w:t>
      </w:r>
      <w:r w:rsidR="00EC3CC4" w:rsidRPr="00EC3CC4">
        <w:rPr>
          <w:rFonts w:ascii="Times New Roman" w:hAnsi="Times New Roman" w:cs="Times New Roman"/>
        </w:rPr>
        <w:t xml:space="preserve"> in 1952, </w:t>
      </w:r>
      <w:r w:rsidR="00EC3CC4">
        <w:rPr>
          <w:rFonts w:ascii="Times New Roman" w:hAnsi="Times New Roman" w:cs="Times New Roman"/>
        </w:rPr>
        <w:t xml:space="preserve">NUAA has undergone rapid development </w:t>
      </w:r>
      <w:r w:rsidR="00EB7522">
        <w:rPr>
          <w:rFonts w:ascii="Times New Roman" w:hAnsi="Times New Roman" w:cs="Times New Roman"/>
        </w:rPr>
        <w:t xml:space="preserve">by having built </w:t>
      </w:r>
      <w:r w:rsidR="00C20173">
        <w:rPr>
          <w:rFonts w:ascii="Times New Roman" w:hAnsi="Times New Roman" w:cs="Times New Roman"/>
        </w:rPr>
        <w:t xml:space="preserve">comprehensive </w:t>
      </w:r>
      <w:r w:rsidR="00EB7522">
        <w:rPr>
          <w:rFonts w:ascii="Times New Roman" w:hAnsi="Times New Roman" w:cs="Times New Roman"/>
        </w:rPr>
        <w:t>research and education system</w:t>
      </w:r>
      <w:r w:rsidR="00C20173">
        <w:rPr>
          <w:rFonts w:ascii="Times New Roman" w:hAnsi="Times New Roman" w:cs="Times New Roman"/>
        </w:rPr>
        <w:t xml:space="preserve"> of world-class. </w:t>
      </w:r>
      <w:r w:rsidR="00655045">
        <w:rPr>
          <w:rFonts w:ascii="Times New Roman" w:hAnsi="Times New Roman" w:cs="Times New Roman"/>
        </w:rPr>
        <w:t xml:space="preserve">NUAA is one of the top 250 </w:t>
      </w:r>
      <w:r w:rsidR="00655045" w:rsidRPr="00440873">
        <w:rPr>
          <w:rFonts w:ascii="Times New Roman" w:hAnsi="Times New Roman" w:cs="Times New Roman"/>
        </w:rPr>
        <w:t xml:space="preserve">universities of the world in Mechanical, Aeronautical and Manufacturing Engineering and one of the top 200 universities of Asia </w:t>
      </w:r>
      <w:r w:rsidR="00440873" w:rsidRPr="00440873">
        <w:rPr>
          <w:rFonts w:ascii="Times New Roman" w:hAnsi="Times New Roman" w:cs="Times New Roman"/>
        </w:rPr>
        <w:t>according to QS World University Rankings. It is</w:t>
      </w:r>
      <w:r w:rsidR="00440873" w:rsidRPr="00E87AC3">
        <w:rPr>
          <w:rFonts w:ascii="Times New Roman" w:hAnsi="Times New Roman" w:cs="Times New Roman"/>
        </w:rPr>
        <w:t xml:space="preserve"> </w:t>
      </w:r>
      <w:r w:rsidR="00E87AC3">
        <w:rPr>
          <w:rFonts w:ascii="Times New Roman" w:hAnsi="Times New Roman" w:cs="Times New Roman"/>
        </w:rPr>
        <w:t>one of the key universities on</w:t>
      </w:r>
      <w:r w:rsidR="00E87AC3" w:rsidRPr="00E87AC3">
        <w:rPr>
          <w:rFonts w:ascii="Times New Roman" w:hAnsi="Times New Roman" w:cs="Times New Roman"/>
        </w:rPr>
        <w:t xml:space="preserve"> the </w:t>
      </w:r>
      <w:r w:rsidR="00F366D1">
        <w:rPr>
          <w:rFonts w:ascii="Times New Roman" w:hAnsi="Times New Roman" w:cs="Times New Roman"/>
        </w:rPr>
        <w:t xml:space="preserve">list of </w:t>
      </w:r>
      <w:r w:rsidR="00E87AC3" w:rsidRPr="00E87AC3">
        <w:rPr>
          <w:rFonts w:ascii="Times New Roman" w:hAnsi="Times New Roman" w:cs="Times New Roman"/>
        </w:rPr>
        <w:t xml:space="preserve">Project 211 and ranked 35-40 </w:t>
      </w:r>
      <w:r w:rsidR="00E87AC3">
        <w:rPr>
          <w:rFonts w:ascii="Times New Roman" w:hAnsi="Times New Roman" w:cs="Times New Roman"/>
        </w:rPr>
        <w:t xml:space="preserve">among all universities in </w:t>
      </w:r>
      <w:r w:rsidR="00E87AC3" w:rsidRPr="00E87AC3">
        <w:rPr>
          <w:rFonts w:ascii="Times New Roman" w:hAnsi="Times New Roman" w:cs="Times New Roman"/>
        </w:rPr>
        <w:t>China.</w:t>
      </w:r>
      <w:r w:rsidR="00E87AC3" w:rsidRPr="008B3909">
        <w:rPr>
          <w:rFonts w:ascii="Times New Roman" w:hAnsi="Times New Roman" w:cs="Times New Roman"/>
        </w:rPr>
        <w:t xml:space="preserve"> </w:t>
      </w:r>
      <w:r w:rsidR="008B3909" w:rsidRPr="008B3909">
        <w:rPr>
          <w:rFonts w:ascii="Times New Roman" w:hAnsi="Times New Roman" w:cs="Times New Roman"/>
        </w:rPr>
        <w:t>There are currently over 470 full-time undergraduate i</w:t>
      </w:r>
      <w:r w:rsidR="00592D42" w:rsidRPr="008B3909">
        <w:rPr>
          <w:rFonts w:ascii="Times New Roman" w:hAnsi="Times New Roman" w:cs="Times New Roman"/>
        </w:rPr>
        <w:t>nternational students</w:t>
      </w:r>
      <w:r w:rsidR="008B3909" w:rsidRPr="008B3909">
        <w:rPr>
          <w:rFonts w:ascii="Times New Roman" w:hAnsi="Times New Roman" w:cs="Times New Roman"/>
        </w:rPr>
        <w:t xml:space="preserve">. NUAA has been hosting exchange </w:t>
      </w:r>
      <w:r w:rsidR="008B3909">
        <w:rPr>
          <w:rFonts w:ascii="Times New Roman" w:hAnsi="Times New Roman" w:cs="Times New Roman"/>
        </w:rPr>
        <w:t>programs with</w:t>
      </w:r>
      <w:r w:rsidR="008B3909" w:rsidRPr="008B3909">
        <w:rPr>
          <w:rFonts w:ascii="Times New Roman" w:hAnsi="Times New Roman" w:cs="Times New Roman"/>
        </w:rPr>
        <w:t xml:space="preserve"> universities in</w:t>
      </w:r>
      <w:r w:rsidR="008B3909">
        <w:rPr>
          <w:rFonts w:ascii="Times New Roman" w:hAnsi="Times New Roman" w:cs="Times New Roman"/>
        </w:rPr>
        <w:t xml:space="preserve"> Australia, Canada, France, and Germany for students at both </w:t>
      </w:r>
      <w:r w:rsidR="008B3909" w:rsidRPr="008B3909">
        <w:rPr>
          <w:rFonts w:ascii="Times New Roman" w:hAnsi="Times New Roman" w:cs="Times New Roman"/>
        </w:rPr>
        <w:t>undergraduate and post-graduate levels.</w:t>
      </w:r>
    </w:p>
    <w:p w14:paraId="7F49CD71" w14:textId="77777777" w:rsidR="00655045" w:rsidRDefault="00655045" w:rsidP="00EC3CC4">
      <w:pPr>
        <w:rPr>
          <w:rFonts w:ascii="Times New Roman" w:hAnsi="Times New Roman" w:cs="Times New Roman"/>
        </w:rPr>
      </w:pPr>
    </w:p>
    <w:p w14:paraId="237483F7" w14:textId="0287C3FB" w:rsidR="00E918C2" w:rsidRPr="005944E3" w:rsidRDefault="00E918C2" w:rsidP="00E918C2">
      <w:pPr>
        <w:rPr>
          <w:rFonts w:ascii="Times New Roman" w:hAnsi="Times New Roman" w:cs="Times New Roman"/>
          <w:b/>
          <w:u w:val="single"/>
        </w:rPr>
      </w:pPr>
      <w:r w:rsidRPr="005944E3">
        <w:rPr>
          <w:rFonts w:ascii="Times New Roman" w:hAnsi="Times New Roman" w:cs="Times New Roman"/>
          <w:b/>
          <w:u w:val="single"/>
        </w:rPr>
        <w:t xml:space="preserve">About College of </w:t>
      </w:r>
      <w:r w:rsidR="005944E3" w:rsidRPr="005944E3">
        <w:rPr>
          <w:rFonts w:ascii="Times New Roman" w:hAnsi="Times New Roman" w:cs="Times New Roman"/>
          <w:b/>
          <w:u w:val="single"/>
        </w:rPr>
        <w:t xml:space="preserve">Economics and Management </w:t>
      </w:r>
    </w:p>
    <w:p w14:paraId="2D761DC5" w14:textId="77777777" w:rsidR="005944E3" w:rsidRDefault="005944E3" w:rsidP="00E54C1F">
      <w:pPr>
        <w:rPr>
          <w:rFonts w:ascii="Times New Roman" w:hAnsi="Times New Roman" w:cs="Times New Roman"/>
        </w:rPr>
      </w:pPr>
    </w:p>
    <w:p w14:paraId="1C64860F" w14:textId="353054CE" w:rsidR="00C20173" w:rsidRDefault="00126F1B" w:rsidP="00E54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of Economics and Management is situated on the </w:t>
      </w:r>
      <w:proofErr w:type="spellStart"/>
      <w:r>
        <w:rPr>
          <w:rFonts w:ascii="Times New Roman" w:hAnsi="Times New Roman" w:cs="Times New Roman"/>
        </w:rPr>
        <w:t>Jiangning</w:t>
      </w:r>
      <w:proofErr w:type="spellEnd"/>
      <w:r>
        <w:rPr>
          <w:rFonts w:ascii="Times New Roman" w:hAnsi="Times New Roman" w:cs="Times New Roman"/>
        </w:rPr>
        <w:t xml:space="preserve"> Campus, 12kms from the downtown, 30kms from Nanjing </w:t>
      </w:r>
      <w:proofErr w:type="spellStart"/>
      <w:r>
        <w:rPr>
          <w:rFonts w:ascii="Times New Roman" w:hAnsi="Times New Roman" w:cs="Times New Roman"/>
        </w:rPr>
        <w:t>Lukou</w:t>
      </w:r>
      <w:proofErr w:type="spellEnd"/>
      <w:r>
        <w:rPr>
          <w:rFonts w:ascii="Times New Roman" w:hAnsi="Times New Roman" w:cs="Times New Roman"/>
        </w:rPr>
        <w:t xml:space="preserve"> Airport (NKG), and 6kms from Nanjing South Railway Station. CEM resides in a modern and fully equipped building exclusively. </w:t>
      </w:r>
      <w:r w:rsidR="00DC2175">
        <w:rPr>
          <w:rFonts w:ascii="Times New Roman" w:hAnsi="Times New Roman" w:cs="Times New Roman"/>
        </w:rPr>
        <w:t xml:space="preserve">CEM is among 21 </w:t>
      </w:r>
      <w:r w:rsidR="00253604">
        <w:rPr>
          <w:rFonts w:ascii="Times New Roman" w:hAnsi="Times New Roman" w:cs="Times New Roman"/>
        </w:rPr>
        <w:t>faculties in NUAA</w:t>
      </w:r>
      <w:r w:rsidR="004D421F">
        <w:rPr>
          <w:rFonts w:ascii="Times New Roman" w:hAnsi="Times New Roman" w:cs="Times New Roman"/>
        </w:rPr>
        <w:t xml:space="preserve">, consisting of 3 departments: </w:t>
      </w:r>
      <w:r w:rsidR="00B156F6">
        <w:rPr>
          <w:rFonts w:ascii="Times New Roman" w:hAnsi="Times New Roman" w:cs="Times New Roman"/>
        </w:rPr>
        <w:t>Management Science and Engineering</w:t>
      </w:r>
      <w:r w:rsidR="004D421F">
        <w:rPr>
          <w:rFonts w:ascii="Times New Roman" w:hAnsi="Times New Roman" w:cs="Times New Roman"/>
        </w:rPr>
        <w:t xml:space="preserve">, Business Administration, and Economics. </w:t>
      </w:r>
      <w:r w:rsidR="000C5E4D">
        <w:rPr>
          <w:rFonts w:ascii="Times New Roman" w:hAnsi="Times New Roman" w:cs="Times New Roman"/>
        </w:rPr>
        <w:t xml:space="preserve">Among them, </w:t>
      </w:r>
      <w:r w:rsidR="00B156F6">
        <w:rPr>
          <w:rFonts w:ascii="Times New Roman" w:hAnsi="Times New Roman" w:cs="Times New Roman"/>
        </w:rPr>
        <w:t>Management Science and Engineering has been ranked A+ among peer colleges in China</w:t>
      </w:r>
      <w:r w:rsidR="000C5E4D">
        <w:rPr>
          <w:rFonts w:ascii="Times New Roman" w:hAnsi="Times New Roman" w:cs="Times New Roman"/>
        </w:rPr>
        <w:t>, and classified as 1</w:t>
      </w:r>
      <w:r w:rsidR="000C5E4D" w:rsidRPr="000C5E4D">
        <w:rPr>
          <w:rFonts w:ascii="Times New Roman" w:hAnsi="Times New Roman" w:cs="Times New Roman"/>
          <w:vertAlign w:val="superscript"/>
        </w:rPr>
        <w:t>st</w:t>
      </w:r>
      <w:r w:rsidR="000C5E4D">
        <w:rPr>
          <w:rFonts w:ascii="Times New Roman" w:hAnsi="Times New Roman" w:cs="Times New Roman"/>
        </w:rPr>
        <w:t xml:space="preserve"> level key disciplines in Jiangsu Province.</w:t>
      </w:r>
      <w:r w:rsidR="00E54C1F">
        <w:rPr>
          <w:rFonts w:ascii="Times New Roman" w:hAnsi="Times New Roman" w:cs="Times New Roman"/>
        </w:rPr>
        <w:t xml:space="preserve"> In 2012, Management Science and Engineering was ranked 14 out of 102 by the Ministry of Education in China. </w:t>
      </w:r>
    </w:p>
    <w:p w14:paraId="2D2BC00A" w14:textId="77777777" w:rsidR="00330616" w:rsidRDefault="00330616">
      <w:pPr>
        <w:rPr>
          <w:rFonts w:ascii="Times New Roman" w:hAnsi="Times New Roman" w:cs="Times New Roman"/>
        </w:rPr>
      </w:pPr>
    </w:p>
    <w:p w14:paraId="237B1282" w14:textId="32F99342" w:rsidR="00CB6710" w:rsidRPr="00CB6710" w:rsidRDefault="00CB6710">
      <w:pPr>
        <w:rPr>
          <w:rFonts w:ascii="Times New Roman" w:hAnsi="Times New Roman" w:cs="Times New Roman"/>
          <w:b/>
          <w:u w:val="single"/>
        </w:rPr>
      </w:pPr>
      <w:r w:rsidRPr="00CB6710">
        <w:rPr>
          <w:rFonts w:ascii="Times New Roman" w:hAnsi="Times New Roman" w:cs="Times New Roman"/>
          <w:b/>
          <w:u w:val="single"/>
        </w:rPr>
        <w:t>Disciplines</w:t>
      </w:r>
    </w:p>
    <w:p w14:paraId="76AFB6A8" w14:textId="77777777" w:rsidR="00CB6710" w:rsidRDefault="00CB6710">
      <w:pPr>
        <w:rPr>
          <w:rFonts w:ascii="Times New Roman" w:eastAsia="仿宋" w:hAnsi="Times New Roman" w:cs="Times New Roman"/>
          <w:color w:val="000000" w:themeColor="text1"/>
          <w:sz w:val="22"/>
        </w:rPr>
      </w:pPr>
    </w:p>
    <w:p w14:paraId="64552F04" w14:textId="25B39D8B" w:rsidR="00CB6710" w:rsidRPr="00CB6710" w:rsidRDefault="00CB6710" w:rsidP="00CB6710">
      <w:pPr>
        <w:pStyle w:val="ListParagraph"/>
        <w:numPr>
          <w:ilvl w:val="0"/>
          <w:numId w:val="17"/>
        </w:numPr>
        <w:rPr>
          <w:rFonts w:ascii="Times New Roman" w:eastAsia="仿宋" w:hAnsi="Times New Roman" w:cs="Times New Roman"/>
          <w:color w:val="000000" w:themeColor="text1"/>
          <w:sz w:val="22"/>
        </w:rPr>
      </w:pPr>
      <w:r w:rsidRPr="00CB6710">
        <w:rPr>
          <w:rFonts w:ascii="Times New Roman" w:eastAsia="仿宋" w:hAnsi="Times New Roman" w:cs="Times New Roman"/>
          <w:color w:val="000000" w:themeColor="text1"/>
          <w:sz w:val="22"/>
        </w:rPr>
        <w:t>Management Science and Engineering, Operations Research, and Industrial Engineering</w:t>
      </w:r>
    </w:p>
    <w:p w14:paraId="10EB6D7B" w14:textId="0288C57F" w:rsidR="00CB6710" w:rsidRPr="00CB6710" w:rsidRDefault="00CB6710" w:rsidP="00CB6710">
      <w:pPr>
        <w:pStyle w:val="ListParagraph"/>
        <w:numPr>
          <w:ilvl w:val="0"/>
          <w:numId w:val="17"/>
        </w:numPr>
        <w:rPr>
          <w:rFonts w:ascii="Times New Roman" w:eastAsia="仿宋" w:hAnsi="Times New Roman" w:cs="Times New Roman"/>
          <w:color w:val="000000" w:themeColor="text1"/>
          <w:sz w:val="22"/>
        </w:rPr>
      </w:pPr>
      <w:r w:rsidRPr="00CB6710">
        <w:rPr>
          <w:rFonts w:ascii="Times New Roman" w:eastAsia="仿宋" w:hAnsi="Times New Roman" w:cs="Times New Roman"/>
          <w:color w:val="000000" w:themeColor="text1"/>
          <w:sz w:val="22"/>
        </w:rPr>
        <w:t xml:space="preserve">Accounting, Business Management, and </w:t>
      </w:r>
      <w:r w:rsidRPr="00CB6710">
        <w:rPr>
          <w:rFonts w:ascii="Times New Roman" w:eastAsia="仿宋" w:hAnsi="Times New Roman" w:cs="Times New Roman" w:hint="eastAsia"/>
          <w:color w:val="000000" w:themeColor="text1"/>
          <w:sz w:val="22"/>
        </w:rPr>
        <w:t>Technological Economics</w:t>
      </w:r>
    </w:p>
    <w:p w14:paraId="2E339F0F" w14:textId="77777777" w:rsidR="00CB6710" w:rsidRPr="00CB6710" w:rsidRDefault="00CB6710" w:rsidP="00CB6710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eastAsia="仿宋" w:hAnsi="Times New Roman" w:cs="Times New Roman"/>
          <w:color w:val="000000" w:themeColor="text1"/>
          <w:sz w:val="22"/>
        </w:rPr>
      </w:pPr>
      <w:r w:rsidRPr="00CB6710">
        <w:rPr>
          <w:rFonts w:ascii="Times New Roman" w:eastAsia="仿宋" w:hAnsi="Times New Roman" w:cs="Times New Roman" w:hint="eastAsia"/>
          <w:color w:val="000000" w:themeColor="text1"/>
          <w:sz w:val="22"/>
        </w:rPr>
        <w:t>Regional Economics, Industrial Economics, International Business, Econometrics, Economics for National Defense, and Finance*</w:t>
      </w:r>
    </w:p>
    <w:p w14:paraId="0CEE54B0" w14:textId="4A448EE3" w:rsidR="00CB6710" w:rsidRDefault="00CB6710">
      <w:pPr>
        <w:rPr>
          <w:rFonts w:ascii="Times New Roman" w:eastAsia="仿宋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23036E">
        <w:rPr>
          <w:rFonts w:ascii="Times New Roman" w:hAnsi="Times New Roman" w:cs="Times New Roman" w:hint="eastAsia"/>
          <w:sz w:val="22"/>
        </w:rPr>
        <w:t>*</w:t>
      </w:r>
      <w:r>
        <w:rPr>
          <w:rFonts w:ascii="Times New Roman" w:hAnsi="Times New Roman" w:cs="Times New Roman" w:hint="eastAsia"/>
          <w:sz w:val="22"/>
        </w:rPr>
        <w:t>A</w:t>
      </w:r>
      <w:r w:rsidRPr="0023036E">
        <w:rPr>
          <w:rFonts w:ascii="Times New Roman" w:hAnsi="Times New Roman" w:cs="Times New Roman" w:hint="eastAsia"/>
          <w:sz w:val="22"/>
        </w:rPr>
        <w:t xml:space="preserve">pplicants </w:t>
      </w:r>
      <w:r>
        <w:rPr>
          <w:rFonts w:ascii="Times New Roman" w:hAnsi="Times New Roman" w:cs="Times New Roman" w:hint="eastAsia"/>
          <w:sz w:val="22"/>
        </w:rPr>
        <w:t xml:space="preserve">majoring Accounting and Finance are </w:t>
      </w:r>
      <w:r>
        <w:rPr>
          <w:rFonts w:ascii="Times New Roman" w:hAnsi="Times New Roman" w:cs="Times New Roman"/>
          <w:sz w:val="22"/>
        </w:rPr>
        <w:t>given</w:t>
      </w:r>
      <w:r>
        <w:rPr>
          <w:rFonts w:ascii="Times New Roman" w:hAnsi="Times New Roman" w:cs="Times New Roman" w:hint="eastAsia"/>
          <w:sz w:val="22"/>
        </w:rPr>
        <w:t xml:space="preserve"> priority</w:t>
      </w:r>
      <w:r>
        <w:rPr>
          <w:rFonts w:ascii="Times New Roman" w:hAnsi="Times New Roman" w:cs="Times New Roman"/>
          <w:sz w:val="22"/>
        </w:rPr>
        <w:t>)</w:t>
      </w:r>
    </w:p>
    <w:p w14:paraId="4381C451" w14:textId="77777777" w:rsidR="00CB6710" w:rsidRDefault="00CB6710">
      <w:pPr>
        <w:rPr>
          <w:rFonts w:ascii="Times New Roman" w:hAnsi="Times New Roman" w:cs="Times New Roman"/>
        </w:rPr>
      </w:pPr>
    </w:p>
    <w:p w14:paraId="74DC276E" w14:textId="40DC5941" w:rsidR="005944E3" w:rsidRDefault="005944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Requirements for A</w:t>
      </w:r>
      <w:r w:rsidRPr="005944E3">
        <w:rPr>
          <w:rFonts w:ascii="Times New Roman" w:hAnsi="Times New Roman" w:cs="Times New Roman"/>
          <w:b/>
          <w:u w:val="single"/>
        </w:rPr>
        <w:t xml:space="preserve">pplicants </w:t>
      </w:r>
    </w:p>
    <w:p w14:paraId="5E41841B" w14:textId="77777777" w:rsidR="00B754A2" w:rsidRPr="005944E3" w:rsidRDefault="00B754A2">
      <w:pPr>
        <w:rPr>
          <w:rFonts w:ascii="Times New Roman" w:hAnsi="Times New Roman" w:cs="Times New Roman"/>
          <w:b/>
          <w:u w:val="single"/>
        </w:rPr>
      </w:pPr>
    </w:p>
    <w:p w14:paraId="02731235" w14:textId="62A2C7E2" w:rsidR="00330616" w:rsidRPr="00B754A2" w:rsidRDefault="00C33234" w:rsidP="00B754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754A2">
        <w:rPr>
          <w:rFonts w:ascii="Times New Roman" w:hAnsi="Times New Roman" w:cs="Times New Roman"/>
        </w:rPr>
        <w:t xml:space="preserve">Applicant must obtain a PhD degree </w:t>
      </w:r>
      <w:r w:rsidR="00EA50FD" w:rsidRPr="00B754A2">
        <w:rPr>
          <w:rFonts w:ascii="Times New Roman" w:hAnsi="Times New Roman" w:cs="Times New Roman"/>
        </w:rPr>
        <w:t xml:space="preserve">in </w:t>
      </w:r>
      <w:r w:rsidR="00FB3337" w:rsidRPr="00B754A2">
        <w:rPr>
          <w:rFonts w:ascii="Times New Roman" w:hAnsi="Times New Roman" w:cs="Times New Roman"/>
        </w:rPr>
        <w:t xml:space="preserve">relevant fields from </w:t>
      </w:r>
      <w:r w:rsidR="00EA50FD" w:rsidRPr="00B754A2">
        <w:rPr>
          <w:rFonts w:ascii="Times New Roman" w:hAnsi="Times New Roman" w:cs="Times New Roman"/>
        </w:rPr>
        <w:t>universities</w:t>
      </w:r>
      <w:r w:rsidR="00FB3337" w:rsidRPr="00B754A2">
        <w:rPr>
          <w:rFonts w:ascii="Times New Roman" w:hAnsi="Times New Roman" w:cs="Times New Roman"/>
        </w:rPr>
        <w:t xml:space="preserve"> and colleges in North America and Europe</w:t>
      </w:r>
    </w:p>
    <w:p w14:paraId="289120C4" w14:textId="587ACEC5" w:rsidR="00FB3337" w:rsidRPr="00B754A2" w:rsidRDefault="00FB3337" w:rsidP="00B754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754A2">
        <w:rPr>
          <w:rFonts w:ascii="Times New Roman" w:hAnsi="Times New Roman" w:cs="Times New Roman"/>
        </w:rPr>
        <w:t xml:space="preserve">Experience </w:t>
      </w:r>
      <w:r w:rsidR="00AF027A" w:rsidRPr="00B754A2">
        <w:rPr>
          <w:rFonts w:ascii="Times New Roman" w:hAnsi="Times New Roman" w:cs="Times New Roman"/>
        </w:rPr>
        <w:t xml:space="preserve">or potential capability </w:t>
      </w:r>
      <w:r w:rsidRPr="00B754A2">
        <w:rPr>
          <w:rFonts w:ascii="Times New Roman" w:hAnsi="Times New Roman" w:cs="Times New Roman"/>
        </w:rPr>
        <w:t xml:space="preserve">of teaching </w:t>
      </w:r>
      <w:r w:rsidR="00AF027A" w:rsidRPr="00B754A2">
        <w:rPr>
          <w:rFonts w:ascii="Times New Roman" w:hAnsi="Times New Roman" w:cs="Times New Roman"/>
        </w:rPr>
        <w:t>in English</w:t>
      </w:r>
      <w:r w:rsidR="00B754A2" w:rsidRPr="00B754A2">
        <w:rPr>
          <w:rFonts w:ascii="Times New Roman" w:hAnsi="Times New Roman" w:cs="Times New Roman"/>
        </w:rPr>
        <w:t xml:space="preserve"> or Chinese</w:t>
      </w:r>
    </w:p>
    <w:p w14:paraId="1E87BD6D" w14:textId="77B09554" w:rsidR="00B754A2" w:rsidRDefault="00B754A2" w:rsidP="00B754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754A2">
        <w:rPr>
          <w:rFonts w:ascii="Times New Roman" w:hAnsi="Times New Roman" w:cs="Times New Roman"/>
        </w:rPr>
        <w:t xml:space="preserve">Demonstrated excellence </w:t>
      </w:r>
      <w:r>
        <w:rPr>
          <w:rFonts w:ascii="Times New Roman" w:hAnsi="Times New Roman" w:cs="Times New Roman"/>
        </w:rPr>
        <w:t>for publishing in leading journals</w:t>
      </w:r>
    </w:p>
    <w:p w14:paraId="432A65D8" w14:textId="019D0390" w:rsidR="00CB6710" w:rsidRDefault="00CB6710" w:rsidP="00B754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</w:t>
      </w:r>
      <w:r w:rsidR="00CA2222">
        <w:rPr>
          <w:rFonts w:ascii="Times New Roman" w:hAnsi="Times New Roman" w:cs="Times New Roman"/>
        </w:rPr>
        <w:t xml:space="preserve">nstrated ability or potential of </w:t>
      </w:r>
      <w:r w:rsidR="00467EFD">
        <w:rPr>
          <w:rFonts w:ascii="Times New Roman" w:hAnsi="Times New Roman" w:cs="Times New Roman"/>
        </w:rPr>
        <w:t xml:space="preserve">establishing connection with enterprises </w:t>
      </w:r>
    </w:p>
    <w:p w14:paraId="5732F9D9" w14:textId="77777777" w:rsidR="00D172DD" w:rsidRDefault="00D172DD" w:rsidP="00D172DD">
      <w:pPr>
        <w:rPr>
          <w:rFonts w:ascii="Times New Roman" w:hAnsi="Times New Roman" w:cs="Times New Roman"/>
        </w:rPr>
      </w:pPr>
    </w:p>
    <w:p w14:paraId="6C08F4D1" w14:textId="05950F01" w:rsidR="00D172DD" w:rsidRPr="00FE7A2B" w:rsidRDefault="00D172DD" w:rsidP="00D172DD">
      <w:pPr>
        <w:rPr>
          <w:rFonts w:ascii="Times New Roman" w:hAnsi="Times New Roman" w:cs="Times New Roman"/>
          <w:b/>
          <w:u w:val="single"/>
        </w:rPr>
      </w:pPr>
      <w:r w:rsidRPr="00FE7A2B">
        <w:rPr>
          <w:rFonts w:ascii="Times New Roman" w:hAnsi="Times New Roman" w:cs="Times New Roman"/>
          <w:b/>
          <w:u w:val="single"/>
        </w:rPr>
        <w:t>Salary</w:t>
      </w:r>
    </w:p>
    <w:p w14:paraId="2EA4DBE8" w14:textId="77777777" w:rsidR="00D172DD" w:rsidRDefault="00D172DD" w:rsidP="00D172DD">
      <w:pPr>
        <w:rPr>
          <w:rFonts w:ascii="Times New Roman" w:hAnsi="Times New Roman" w:cs="Times New Roman"/>
        </w:rPr>
      </w:pPr>
    </w:p>
    <w:p w14:paraId="426D43EC" w14:textId="11425EC1" w:rsidR="00D172DD" w:rsidRPr="003F50B6" w:rsidRDefault="00126F1B" w:rsidP="003F50B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F50B6">
        <w:rPr>
          <w:rFonts w:ascii="Times New Roman" w:hAnsi="Times New Roman" w:cs="Times New Roman"/>
        </w:rPr>
        <w:t>Assistant Professor</w:t>
      </w:r>
      <w:r w:rsidR="00755D3F" w:rsidRPr="003F50B6">
        <w:rPr>
          <w:rFonts w:ascii="Times New Roman" w:hAnsi="Times New Roman" w:cs="Times New Roman"/>
        </w:rPr>
        <w:t>: $28,000</w:t>
      </w:r>
      <w:r w:rsidR="00D13632" w:rsidRPr="003F50B6">
        <w:rPr>
          <w:rFonts w:ascii="Times New Roman" w:hAnsi="Times New Roman" w:cs="Times New Roman"/>
        </w:rPr>
        <w:t xml:space="preserve"> </w:t>
      </w:r>
      <w:r w:rsidR="003F50B6" w:rsidRPr="003F50B6">
        <w:rPr>
          <w:rFonts w:ascii="Times New Roman" w:hAnsi="Times New Roman" w:cs="Times New Roman"/>
        </w:rPr>
        <w:t xml:space="preserve">per year plus </w:t>
      </w:r>
      <w:r w:rsidR="00E141BE">
        <w:rPr>
          <w:rFonts w:ascii="Times New Roman" w:hAnsi="Times New Roman" w:cs="Times New Roman"/>
        </w:rPr>
        <w:t xml:space="preserve">$46,000 housing allowance </w:t>
      </w:r>
    </w:p>
    <w:p w14:paraId="272295D6" w14:textId="4207EDA9" w:rsidR="00126F1B" w:rsidRPr="00E141BE" w:rsidRDefault="00126F1B" w:rsidP="00E141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F50B6">
        <w:rPr>
          <w:rFonts w:ascii="Times New Roman" w:hAnsi="Times New Roman" w:cs="Times New Roman"/>
        </w:rPr>
        <w:t>Associate Professor</w:t>
      </w:r>
      <w:r w:rsidR="003F50B6" w:rsidRPr="003F50B6">
        <w:rPr>
          <w:rFonts w:ascii="Times New Roman" w:hAnsi="Times New Roman" w:cs="Times New Roman"/>
        </w:rPr>
        <w:t xml:space="preserve">: $35,000 per year plus </w:t>
      </w:r>
      <w:r w:rsidR="00E141BE">
        <w:rPr>
          <w:rFonts w:ascii="Times New Roman" w:hAnsi="Times New Roman" w:cs="Times New Roman"/>
        </w:rPr>
        <w:t xml:space="preserve">$53,000 housing allowance </w:t>
      </w:r>
    </w:p>
    <w:p w14:paraId="0E6830E1" w14:textId="385781B5" w:rsidR="00126F1B" w:rsidRPr="00E141BE" w:rsidRDefault="00126F1B" w:rsidP="00E141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F50B6">
        <w:rPr>
          <w:rFonts w:ascii="Times New Roman" w:hAnsi="Times New Roman" w:cs="Times New Roman"/>
        </w:rPr>
        <w:t>Full Professor</w:t>
      </w:r>
      <w:r w:rsidR="003F50B6" w:rsidRPr="003F50B6">
        <w:rPr>
          <w:rFonts w:ascii="Times New Roman" w:hAnsi="Times New Roman" w:cs="Times New Roman"/>
        </w:rPr>
        <w:t xml:space="preserve">: </w:t>
      </w:r>
      <w:r w:rsidR="003F50B6">
        <w:rPr>
          <w:rFonts w:ascii="Times New Roman" w:hAnsi="Times New Roman" w:cs="Times New Roman"/>
        </w:rPr>
        <w:t xml:space="preserve">$42,000 per year plus </w:t>
      </w:r>
      <w:r w:rsidR="00E141BE">
        <w:rPr>
          <w:rFonts w:ascii="Times New Roman" w:hAnsi="Times New Roman" w:cs="Times New Roman"/>
        </w:rPr>
        <w:t xml:space="preserve">$66,000 housing allowance </w:t>
      </w:r>
    </w:p>
    <w:p w14:paraId="7D679679" w14:textId="1A86AAAA" w:rsidR="00E962F2" w:rsidRPr="003F50B6" w:rsidRDefault="00E962F2" w:rsidP="003F50B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F50B6">
        <w:rPr>
          <w:rFonts w:ascii="Times New Roman" w:hAnsi="Times New Roman" w:cs="Times New Roman"/>
        </w:rPr>
        <w:t>Distinguished Professor</w:t>
      </w:r>
      <w:r w:rsidR="00BE3E85">
        <w:rPr>
          <w:rFonts w:ascii="Times New Roman" w:hAnsi="Times New Roman" w:cs="Times New Roman"/>
        </w:rPr>
        <w:t>: up to $171</w:t>
      </w:r>
      <w:r w:rsidR="003F50B6">
        <w:rPr>
          <w:rFonts w:ascii="Times New Roman" w:hAnsi="Times New Roman" w:cs="Times New Roman"/>
        </w:rPr>
        <w:t xml:space="preserve">,000 per year </w:t>
      </w:r>
      <w:r w:rsidR="00BE3E85">
        <w:rPr>
          <w:rFonts w:ascii="Times New Roman" w:hAnsi="Times New Roman" w:cs="Times New Roman"/>
        </w:rPr>
        <w:t xml:space="preserve">plus </w:t>
      </w:r>
      <w:r w:rsidR="009B360F">
        <w:rPr>
          <w:rFonts w:ascii="Times New Roman" w:hAnsi="Times New Roman" w:cs="Times New Roman"/>
        </w:rPr>
        <w:t xml:space="preserve">favorable </w:t>
      </w:r>
      <w:r w:rsidR="00BE3E85">
        <w:rPr>
          <w:rFonts w:ascii="Times New Roman" w:hAnsi="Times New Roman" w:cs="Times New Roman"/>
        </w:rPr>
        <w:t xml:space="preserve">housing policy </w:t>
      </w:r>
    </w:p>
    <w:p w14:paraId="006B5C0A" w14:textId="77777777" w:rsidR="00AF027A" w:rsidRDefault="00AF027A">
      <w:pPr>
        <w:rPr>
          <w:rFonts w:ascii="Times New Roman" w:hAnsi="Times New Roman" w:cs="Times New Roman"/>
        </w:rPr>
      </w:pPr>
    </w:p>
    <w:p w14:paraId="432D75D7" w14:textId="77777777" w:rsidR="009B360F" w:rsidRDefault="009B360F" w:rsidP="009B3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9B360F">
        <w:rPr>
          <w:rFonts w:ascii="Times New Roman" w:hAnsi="Times New Roman" w:cs="Times New Roman"/>
          <w:b/>
          <w:u w:val="single"/>
        </w:rPr>
        <w:t>INFORMS 2018</w:t>
      </w:r>
    </w:p>
    <w:p w14:paraId="32E5F1E4" w14:textId="77777777" w:rsidR="009B360F" w:rsidRPr="009B360F" w:rsidRDefault="009B360F" w:rsidP="009B3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B4E0B08" w14:textId="5BE386AD" w:rsidR="009B360F" w:rsidRDefault="009B360F" w:rsidP="009B3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360F">
        <w:rPr>
          <w:rFonts w:ascii="Times New Roman" w:hAnsi="Times New Roman" w:cs="Times New Roman"/>
        </w:rPr>
        <w:t xml:space="preserve">Candidates interested in having an informal chat regarding the role </w:t>
      </w:r>
      <w:r>
        <w:rPr>
          <w:rFonts w:ascii="Times New Roman" w:hAnsi="Times New Roman" w:cs="Times New Roman"/>
        </w:rPr>
        <w:t xml:space="preserve">at the 2018 </w:t>
      </w:r>
      <w:r w:rsidRPr="009B360F">
        <w:rPr>
          <w:rFonts w:ascii="Times New Roman" w:hAnsi="Times New Roman" w:cs="Times New Roman"/>
        </w:rPr>
        <w:t xml:space="preserve">INFORMS Annual Meeting are encouraged to contact </w:t>
      </w:r>
      <w:r w:rsidR="00CA2222">
        <w:rPr>
          <w:rFonts w:ascii="Times New Roman" w:hAnsi="Times New Roman" w:cs="Times New Roman"/>
        </w:rPr>
        <w:t>Dr. Shawei He</w:t>
      </w:r>
      <w:r>
        <w:rPr>
          <w:rFonts w:ascii="Times New Roman" w:hAnsi="Times New Roman" w:cs="Times New Roman"/>
        </w:rPr>
        <w:t xml:space="preserve"> </w:t>
      </w:r>
      <w:r w:rsidRPr="009B360F">
        <w:rPr>
          <w:rFonts w:ascii="Times New Roman" w:hAnsi="Times New Roman" w:cs="Times New Roman"/>
        </w:rPr>
        <w:t>(</w:t>
      </w:r>
      <w:r w:rsidR="00213DEC">
        <w:rPr>
          <w:rFonts w:ascii="Times New Roman" w:hAnsi="Times New Roman" w:cs="Times New Roman"/>
        </w:rPr>
        <w:t>schawae</w:t>
      </w:r>
      <w:r w:rsidR="00CA2222">
        <w:rPr>
          <w:rFonts w:ascii="Times New Roman" w:hAnsi="Times New Roman" w:cs="Times New Roman"/>
        </w:rPr>
        <w:t>@</w:t>
      </w:r>
      <w:r w:rsidR="00213DEC">
        <w:rPr>
          <w:rFonts w:ascii="Times New Roman" w:hAnsi="Times New Roman" w:cs="Times New Roman"/>
        </w:rPr>
        <w:t>hotmail.com</w:t>
      </w:r>
      <w:r w:rsidRPr="009B360F">
        <w:rPr>
          <w:rFonts w:ascii="Times New Roman" w:hAnsi="Times New Roman" w:cs="Times New Roman"/>
        </w:rPr>
        <w:t>). Formal interviews will</w:t>
      </w:r>
      <w:bookmarkStart w:id="0" w:name="_GoBack"/>
      <w:bookmarkEnd w:id="0"/>
      <w:r w:rsidRPr="009B360F">
        <w:rPr>
          <w:rFonts w:ascii="Times New Roman" w:hAnsi="Times New Roman" w:cs="Times New Roman"/>
        </w:rPr>
        <w:t xml:space="preserve"> be conducted after the conference.</w:t>
      </w:r>
    </w:p>
    <w:p w14:paraId="2463C80B" w14:textId="2BDBB3AE" w:rsidR="00433A6E" w:rsidRPr="00433A6E" w:rsidRDefault="00433A6E">
      <w:pPr>
        <w:rPr>
          <w:rFonts w:ascii="Times New Roman" w:hAnsi="Times New Roman" w:cs="Times New Roman"/>
        </w:rPr>
      </w:pPr>
    </w:p>
    <w:sectPr w:rsidR="00433A6E" w:rsidRPr="00433A6E" w:rsidSect="00735F1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2CB"/>
    <w:multiLevelType w:val="hybridMultilevel"/>
    <w:tmpl w:val="E8E0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92D43"/>
    <w:multiLevelType w:val="hybridMultilevel"/>
    <w:tmpl w:val="407EA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96936"/>
    <w:multiLevelType w:val="hybridMultilevel"/>
    <w:tmpl w:val="47FCDCF2"/>
    <w:lvl w:ilvl="0" w:tplc="D77C5F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3AE8"/>
    <w:multiLevelType w:val="hybridMultilevel"/>
    <w:tmpl w:val="22488126"/>
    <w:lvl w:ilvl="0" w:tplc="3FDC30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91485"/>
    <w:multiLevelType w:val="hybridMultilevel"/>
    <w:tmpl w:val="A8A40EEE"/>
    <w:lvl w:ilvl="0" w:tplc="FB00F6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0486"/>
    <w:multiLevelType w:val="hybridMultilevel"/>
    <w:tmpl w:val="714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F3341"/>
    <w:multiLevelType w:val="hybridMultilevel"/>
    <w:tmpl w:val="E746F16A"/>
    <w:lvl w:ilvl="0" w:tplc="3FDC30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A15ED"/>
    <w:multiLevelType w:val="hybridMultilevel"/>
    <w:tmpl w:val="EF46DE52"/>
    <w:lvl w:ilvl="0" w:tplc="B4E416B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12889"/>
    <w:multiLevelType w:val="hybridMultilevel"/>
    <w:tmpl w:val="FAAC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60F01"/>
    <w:multiLevelType w:val="hybridMultilevel"/>
    <w:tmpl w:val="3E7ECAC6"/>
    <w:lvl w:ilvl="0" w:tplc="F71A3BB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D5B6F"/>
    <w:multiLevelType w:val="hybridMultilevel"/>
    <w:tmpl w:val="34E0FD98"/>
    <w:lvl w:ilvl="0" w:tplc="B11E4CF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977B9"/>
    <w:multiLevelType w:val="hybridMultilevel"/>
    <w:tmpl w:val="7E2E1568"/>
    <w:lvl w:ilvl="0" w:tplc="F3DE36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4DFF"/>
    <w:multiLevelType w:val="hybridMultilevel"/>
    <w:tmpl w:val="D7CEBBF8"/>
    <w:lvl w:ilvl="0" w:tplc="3FDC30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F65C32"/>
    <w:multiLevelType w:val="hybridMultilevel"/>
    <w:tmpl w:val="BE2E5AB4"/>
    <w:lvl w:ilvl="0" w:tplc="3FDC30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D3477"/>
    <w:multiLevelType w:val="hybridMultilevel"/>
    <w:tmpl w:val="BC50DA22"/>
    <w:lvl w:ilvl="0" w:tplc="3FDC30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9295D"/>
    <w:multiLevelType w:val="hybridMultilevel"/>
    <w:tmpl w:val="A538027A"/>
    <w:lvl w:ilvl="0" w:tplc="ECE80B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3193"/>
    <w:multiLevelType w:val="hybridMultilevel"/>
    <w:tmpl w:val="4E7C4A66"/>
    <w:lvl w:ilvl="0" w:tplc="70A6EE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F7BB4"/>
    <w:multiLevelType w:val="hybridMultilevel"/>
    <w:tmpl w:val="0342383E"/>
    <w:lvl w:ilvl="0" w:tplc="3FDC305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17"/>
  </w:num>
  <w:num w:numId="15">
    <w:abstractNumId w:val="13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E"/>
    <w:rsid w:val="00004CEA"/>
    <w:rsid w:val="0001455B"/>
    <w:rsid w:val="00022F13"/>
    <w:rsid w:val="000421DA"/>
    <w:rsid w:val="00073280"/>
    <w:rsid w:val="00096C55"/>
    <w:rsid w:val="000C1103"/>
    <w:rsid w:val="000C5E4D"/>
    <w:rsid w:val="000E45A8"/>
    <w:rsid w:val="00126F1B"/>
    <w:rsid w:val="00157FE0"/>
    <w:rsid w:val="001644AB"/>
    <w:rsid w:val="00182169"/>
    <w:rsid w:val="00192184"/>
    <w:rsid w:val="001A4E92"/>
    <w:rsid w:val="001B3AB7"/>
    <w:rsid w:val="001B5066"/>
    <w:rsid w:val="001C4B61"/>
    <w:rsid w:val="00213DEC"/>
    <w:rsid w:val="0023036E"/>
    <w:rsid w:val="00253604"/>
    <w:rsid w:val="002B06BF"/>
    <w:rsid w:val="002F4B16"/>
    <w:rsid w:val="003144C9"/>
    <w:rsid w:val="00330616"/>
    <w:rsid w:val="003467BA"/>
    <w:rsid w:val="00346F2E"/>
    <w:rsid w:val="003645DE"/>
    <w:rsid w:val="00366132"/>
    <w:rsid w:val="003B72E0"/>
    <w:rsid w:val="003C723C"/>
    <w:rsid w:val="003F50B6"/>
    <w:rsid w:val="00400D63"/>
    <w:rsid w:val="00433A6E"/>
    <w:rsid w:val="00440873"/>
    <w:rsid w:val="00467EFD"/>
    <w:rsid w:val="0048131F"/>
    <w:rsid w:val="004A69A3"/>
    <w:rsid w:val="004D22F7"/>
    <w:rsid w:val="004D421F"/>
    <w:rsid w:val="004D7FDE"/>
    <w:rsid w:val="004F1606"/>
    <w:rsid w:val="00500002"/>
    <w:rsid w:val="005005BF"/>
    <w:rsid w:val="0051040A"/>
    <w:rsid w:val="00514E83"/>
    <w:rsid w:val="00566B4F"/>
    <w:rsid w:val="0058343D"/>
    <w:rsid w:val="00592D42"/>
    <w:rsid w:val="005944E3"/>
    <w:rsid w:val="006163C4"/>
    <w:rsid w:val="00620D42"/>
    <w:rsid w:val="006258D7"/>
    <w:rsid w:val="00632D3B"/>
    <w:rsid w:val="00655045"/>
    <w:rsid w:val="00670ECD"/>
    <w:rsid w:val="006711F9"/>
    <w:rsid w:val="006B71B3"/>
    <w:rsid w:val="006C7CEB"/>
    <w:rsid w:val="006E0FAC"/>
    <w:rsid w:val="006F3510"/>
    <w:rsid w:val="00735F15"/>
    <w:rsid w:val="00736376"/>
    <w:rsid w:val="00741679"/>
    <w:rsid w:val="00754169"/>
    <w:rsid w:val="00755D3F"/>
    <w:rsid w:val="0077288E"/>
    <w:rsid w:val="00776390"/>
    <w:rsid w:val="007A52A7"/>
    <w:rsid w:val="007F7505"/>
    <w:rsid w:val="008303A5"/>
    <w:rsid w:val="00831ADD"/>
    <w:rsid w:val="00843B4D"/>
    <w:rsid w:val="00867BDC"/>
    <w:rsid w:val="00892263"/>
    <w:rsid w:val="008A0B4D"/>
    <w:rsid w:val="008B3909"/>
    <w:rsid w:val="00934EF8"/>
    <w:rsid w:val="0093583B"/>
    <w:rsid w:val="00944915"/>
    <w:rsid w:val="0096110F"/>
    <w:rsid w:val="009A15F4"/>
    <w:rsid w:val="009B26BF"/>
    <w:rsid w:val="009B360F"/>
    <w:rsid w:val="009C1D5A"/>
    <w:rsid w:val="009C6ADF"/>
    <w:rsid w:val="00A07BDD"/>
    <w:rsid w:val="00A1260B"/>
    <w:rsid w:val="00A41B89"/>
    <w:rsid w:val="00AA7FB7"/>
    <w:rsid w:val="00AB1BEA"/>
    <w:rsid w:val="00AC6E3E"/>
    <w:rsid w:val="00AD71A9"/>
    <w:rsid w:val="00AF027A"/>
    <w:rsid w:val="00B01587"/>
    <w:rsid w:val="00B156F6"/>
    <w:rsid w:val="00B754A2"/>
    <w:rsid w:val="00B7624B"/>
    <w:rsid w:val="00B9661C"/>
    <w:rsid w:val="00BA3B99"/>
    <w:rsid w:val="00BD0C5F"/>
    <w:rsid w:val="00BE3E85"/>
    <w:rsid w:val="00C20173"/>
    <w:rsid w:val="00C33234"/>
    <w:rsid w:val="00C65A96"/>
    <w:rsid w:val="00C70329"/>
    <w:rsid w:val="00CA2222"/>
    <w:rsid w:val="00CA564C"/>
    <w:rsid w:val="00CA7F8A"/>
    <w:rsid w:val="00CB6710"/>
    <w:rsid w:val="00CE2D62"/>
    <w:rsid w:val="00CE692F"/>
    <w:rsid w:val="00D05093"/>
    <w:rsid w:val="00D13632"/>
    <w:rsid w:val="00D172DD"/>
    <w:rsid w:val="00D17577"/>
    <w:rsid w:val="00D47980"/>
    <w:rsid w:val="00DA3798"/>
    <w:rsid w:val="00DB586B"/>
    <w:rsid w:val="00DC2175"/>
    <w:rsid w:val="00E141BE"/>
    <w:rsid w:val="00E26ABD"/>
    <w:rsid w:val="00E54C1F"/>
    <w:rsid w:val="00E64AC5"/>
    <w:rsid w:val="00E737F7"/>
    <w:rsid w:val="00E87AC3"/>
    <w:rsid w:val="00E918C2"/>
    <w:rsid w:val="00E962F2"/>
    <w:rsid w:val="00EA50FD"/>
    <w:rsid w:val="00EA6AF7"/>
    <w:rsid w:val="00EB7301"/>
    <w:rsid w:val="00EB7522"/>
    <w:rsid w:val="00EC3CC4"/>
    <w:rsid w:val="00EF505D"/>
    <w:rsid w:val="00F07D58"/>
    <w:rsid w:val="00F366D1"/>
    <w:rsid w:val="00F81D4B"/>
    <w:rsid w:val="00FB3337"/>
    <w:rsid w:val="00FE7A2B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1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37F7"/>
  </w:style>
  <w:style w:type="character" w:styleId="Hyperlink">
    <w:name w:val="Hyperlink"/>
    <w:basedOn w:val="DefaultParagraphFont"/>
    <w:uiPriority w:val="99"/>
    <w:unhideWhenUsed/>
    <w:rsid w:val="008303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C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em.nuaa.edu.cn" TargetMode="External"/><Relationship Id="rId6" Type="http://schemas.openxmlformats.org/officeDocument/2006/relationships/hyperlink" Target="http://iao.nuaa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Shawei He</dc:creator>
  <cp:keywords/>
  <dc:description/>
  <cp:lastModifiedBy>Shawei He</cp:lastModifiedBy>
  <cp:revision>17</cp:revision>
  <dcterms:created xsi:type="dcterms:W3CDTF">2018-11-01T12:31:00Z</dcterms:created>
  <dcterms:modified xsi:type="dcterms:W3CDTF">2018-11-02T10:45:00Z</dcterms:modified>
</cp:coreProperties>
</file>