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724B0D4A" w14:textId="304D46E9" w:rsidR="00872B72" w:rsidRPr="00872B72" w:rsidRDefault="00872B72" w:rsidP="00872B72">
      <w:pPr>
        <w:pStyle w:val="ListParagraph"/>
        <w:numPr>
          <w:ilvl w:val="0"/>
          <w:numId w:val="11"/>
        </w:numPr>
        <w:rPr>
          <w:rFonts w:ascii="Georgia" w:hAnsi="Georgia"/>
        </w:rPr>
      </w:pPr>
      <w:hyperlink r:id="rId5" w:history="1">
        <w:r w:rsidRPr="00872B72">
          <w:rPr>
            <w:rStyle w:val="Hyperlink"/>
            <w:rFonts w:ascii="Georgia" w:hAnsi="Georgia"/>
          </w:rPr>
          <w:t xml:space="preserve">NITIE Logistics Eves series on Supply Chain Resilience </w:t>
        </w:r>
        <w:r w:rsidRPr="00872B72">
          <w:rPr>
            <w:rStyle w:val="Hyperlink"/>
            <w:rFonts w:ascii="Georgia" w:hAnsi="Georgia"/>
          </w:rPr>
          <w:t>(</w:t>
        </w:r>
        <w:r w:rsidRPr="00872B72">
          <w:rPr>
            <w:rStyle w:val="Hyperlink"/>
            <w:rFonts w:ascii="Georgia" w:hAnsi="Georgia"/>
          </w:rPr>
          <w:t>The Times of India)</w:t>
        </w:r>
      </w:hyperlink>
    </w:p>
    <w:p w14:paraId="4449D2B5" w14:textId="77777777" w:rsidR="00872B72" w:rsidRPr="00872B72" w:rsidRDefault="00872B72" w:rsidP="00872B72">
      <w:pPr>
        <w:ind w:left="360" w:firstLine="720"/>
        <w:rPr>
          <w:rFonts w:ascii="Georgia" w:hAnsi="Georgia"/>
        </w:rPr>
      </w:pPr>
      <w:r w:rsidRPr="00872B72">
        <w:rPr>
          <w:rFonts w:ascii="Georgia" w:hAnsi="Georgia"/>
        </w:rPr>
        <w:t xml:space="preserve">Member: David </w:t>
      </w:r>
      <w:proofErr w:type="spellStart"/>
      <w:r w:rsidRPr="00872B72">
        <w:rPr>
          <w:rFonts w:ascii="Georgia" w:hAnsi="Georgia"/>
        </w:rPr>
        <w:t>Simchi</w:t>
      </w:r>
      <w:proofErr w:type="spellEnd"/>
      <w:r w:rsidRPr="00872B72">
        <w:rPr>
          <w:rFonts w:ascii="Georgia" w:hAnsi="Georgia"/>
        </w:rPr>
        <w:t>-Levi</w:t>
      </w:r>
    </w:p>
    <w:p w14:paraId="4F716C9F"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b/>
          <w:bCs/>
          <w:color w:val="202225"/>
          <w:sz w:val="27"/>
          <w:szCs w:val="27"/>
        </w:rPr>
        <w:t>U.S. Federal Policy Update</w:t>
      </w:r>
      <w:r w:rsidRPr="00931226">
        <w:rPr>
          <w:rFonts w:ascii="Georgia" w:eastAsia="Times New Roman" w:hAnsi="Georgia" w:cs="Times New Roman"/>
          <w:color w:val="202225"/>
          <w:sz w:val="27"/>
          <w:szCs w:val="27"/>
        </w:rPr>
        <w:t> </w:t>
      </w:r>
    </w:p>
    <w:p w14:paraId="69826021" w14:textId="0AA20ACE" w:rsidR="00872B72" w:rsidRPr="00872B72" w:rsidRDefault="00872B72" w:rsidP="00872B72">
      <w:pPr>
        <w:pStyle w:val="xxxxxxxxxmsolistparagraph"/>
        <w:ind w:left="0" w:firstLine="60"/>
        <w:rPr>
          <w:rFonts w:ascii="Georgia" w:hAnsi="Georgia" w:cstheme="minorHAnsi"/>
          <w:sz w:val="24"/>
          <w:szCs w:val="24"/>
        </w:rPr>
      </w:pPr>
    </w:p>
    <w:p w14:paraId="49AEBDF6"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 xml:space="preserve">Both the House and the Senate departed for the weekend, without a fix for the $600 weekly unemployment benefit that is set to expire tonight at midnight. The negotiations are at a standstill over partisan tensions between House &amp; Senate Democrats and Republicans from Congress &amp; the Trump administration – as demonstrated by a </w:t>
      </w:r>
      <w:hyperlink r:id="rId6" w:history="1">
        <w:r w:rsidRPr="00872B72">
          <w:rPr>
            <w:rStyle w:val="Hyperlink"/>
            <w:rFonts w:ascii="Georgia" w:eastAsia="Times New Roman" w:hAnsi="Georgia" w:cstheme="minorHAnsi"/>
            <w:sz w:val="24"/>
            <w:szCs w:val="24"/>
          </w:rPr>
          <w:t>press</w:t>
        </w:r>
        <w:r w:rsidRPr="00872B72">
          <w:rPr>
            <w:rStyle w:val="Hyperlink"/>
            <w:rFonts w:ascii="Georgia" w:eastAsia="Times New Roman" w:hAnsi="Georgia" w:cstheme="minorHAnsi"/>
            <w:sz w:val="24"/>
            <w:szCs w:val="24"/>
          </w:rPr>
          <w:t xml:space="preserve"> </w:t>
        </w:r>
        <w:r w:rsidRPr="00872B72">
          <w:rPr>
            <w:rStyle w:val="Hyperlink"/>
            <w:rFonts w:ascii="Georgia" w:eastAsia="Times New Roman" w:hAnsi="Georgia" w:cstheme="minorHAnsi"/>
            <w:sz w:val="24"/>
            <w:szCs w:val="24"/>
          </w:rPr>
          <w:t>release</w:t>
        </w:r>
      </w:hyperlink>
      <w:r w:rsidRPr="00872B72">
        <w:rPr>
          <w:rFonts w:ascii="Georgia" w:eastAsia="Times New Roman" w:hAnsi="Georgia" w:cstheme="minorHAnsi"/>
          <w:sz w:val="24"/>
          <w:szCs w:val="24"/>
        </w:rPr>
        <w:t xml:space="preserve"> from Senate Majority Leader Mitch McConnell (R-KY) and </w:t>
      </w:r>
      <w:hyperlink r:id="rId7" w:history="1">
        <w:r w:rsidRPr="00872B72">
          <w:rPr>
            <w:rStyle w:val="Hyperlink"/>
            <w:rFonts w:ascii="Georgia" w:eastAsia="Times New Roman" w:hAnsi="Georgia" w:cstheme="minorHAnsi"/>
            <w:sz w:val="24"/>
            <w:szCs w:val="24"/>
          </w:rPr>
          <w:t>intervi</w:t>
        </w:r>
        <w:r w:rsidRPr="00872B72">
          <w:rPr>
            <w:rStyle w:val="Hyperlink"/>
            <w:rFonts w:ascii="Georgia" w:eastAsia="Times New Roman" w:hAnsi="Georgia" w:cstheme="minorHAnsi"/>
            <w:sz w:val="24"/>
            <w:szCs w:val="24"/>
          </w:rPr>
          <w:t>e</w:t>
        </w:r>
        <w:r w:rsidRPr="00872B72">
          <w:rPr>
            <w:rStyle w:val="Hyperlink"/>
            <w:rFonts w:ascii="Georgia" w:eastAsia="Times New Roman" w:hAnsi="Georgia" w:cstheme="minorHAnsi"/>
            <w:sz w:val="24"/>
            <w:szCs w:val="24"/>
          </w:rPr>
          <w:t>w remarks</w:t>
        </w:r>
      </w:hyperlink>
      <w:r w:rsidRPr="00872B72">
        <w:rPr>
          <w:rFonts w:ascii="Georgia" w:eastAsia="Times New Roman" w:hAnsi="Georgia" w:cstheme="minorHAnsi"/>
          <w:sz w:val="24"/>
          <w:szCs w:val="24"/>
        </w:rPr>
        <w:t xml:space="preserve"> from House Speaker Nancy Pelosi (D-CA).</w:t>
      </w:r>
    </w:p>
    <w:p w14:paraId="4FBA5664"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U.S. Health and Human Services Secretary Alex Azar announced that the department has entered an agreement worth an investment of $2.1 billion for 100 million doses of a vaccine with European pharmaceutical companies GlaxoSmithKline and Sanofi Pasteur.</w:t>
      </w:r>
    </w:p>
    <w:p w14:paraId="3A9113DE"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 xml:space="preserve">The Defense Department announced a </w:t>
      </w:r>
      <w:hyperlink r:id="rId8" w:history="1">
        <w:r w:rsidRPr="00872B72">
          <w:rPr>
            <w:rStyle w:val="Hyperlink"/>
            <w:rFonts w:ascii="Georgia" w:eastAsia="Times New Roman" w:hAnsi="Georgia" w:cstheme="minorHAnsi"/>
            <w:sz w:val="24"/>
            <w:szCs w:val="24"/>
          </w:rPr>
          <w:t xml:space="preserve">$31 </w:t>
        </w:r>
        <w:r w:rsidRPr="00872B72">
          <w:rPr>
            <w:rStyle w:val="Hyperlink"/>
            <w:rFonts w:ascii="Georgia" w:eastAsia="Times New Roman" w:hAnsi="Georgia" w:cstheme="minorHAnsi"/>
            <w:sz w:val="24"/>
            <w:szCs w:val="24"/>
          </w:rPr>
          <w:t>M</w:t>
        </w:r>
        <w:r w:rsidRPr="00872B72">
          <w:rPr>
            <w:rStyle w:val="Hyperlink"/>
            <w:rFonts w:ascii="Georgia" w:eastAsia="Times New Roman" w:hAnsi="Georgia" w:cstheme="minorHAnsi"/>
            <w:sz w:val="24"/>
            <w:szCs w:val="24"/>
          </w:rPr>
          <w:t>illion</w:t>
        </w:r>
      </w:hyperlink>
      <w:r w:rsidRPr="00872B72">
        <w:rPr>
          <w:rFonts w:ascii="Georgia" w:eastAsia="Times New Roman" w:hAnsi="Georgia" w:cstheme="minorHAnsi"/>
          <w:sz w:val="24"/>
          <w:szCs w:val="24"/>
        </w:rPr>
        <w:t xml:space="preserve"> Defense Production Act Title III Agreement with North American </w:t>
      </w:r>
      <w:proofErr w:type="spellStart"/>
      <w:r w:rsidRPr="00872B72">
        <w:rPr>
          <w:rFonts w:ascii="Georgia" w:eastAsia="Times New Roman" w:hAnsi="Georgia" w:cstheme="minorHAnsi"/>
          <w:sz w:val="24"/>
          <w:szCs w:val="24"/>
        </w:rPr>
        <w:t>Forgemasters</w:t>
      </w:r>
      <w:proofErr w:type="spellEnd"/>
      <w:r w:rsidRPr="00872B72">
        <w:rPr>
          <w:rFonts w:ascii="Georgia" w:eastAsia="Times New Roman" w:hAnsi="Georgia" w:cstheme="minorHAnsi"/>
          <w:sz w:val="24"/>
          <w:szCs w:val="24"/>
        </w:rPr>
        <w:t xml:space="preserve"> to strengthen domestic shipbuilding industrial base.</w:t>
      </w:r>
    </w:p>
    <w:p w14:paraId="6AB407CF"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 xml:space="preserve">The White House published a </w:t>
      </w:r>
      <w:hyperlink r:id="rId9" w:history="1">
        <w:r w:rsidRPr="00872B72">
          <w:rPr>
            <w:rStyle w:val="Hyperlink"/>
            <w:rFonts w:ascii="Georgia" w:eastAsia="Times New Roman" w:hAnsi="Georgia" w:cstheme="minorHAnsi"/>
            <w:sz w:val="24"/>
            <w:szCs w:val="24"/>
          </w:rPr>
          <w:t>fac</w:t>
        </w:r>
        <w:r w:rsidRPr="00872B72">
          <w:rPr>
            <w:rStyle w:val="Hyperlink"/>
            <w:rFonts w:ascii="Georgia" w:eastAsia="Times New Roman" w:hAnsi="Georgia" w:cstheme="minorHAnsi"/>
            <w:sz w:val="24"/>
            <w:szCs w:val="24"/>
          </w:rPr>
          <w:t>t</w:t>
        </w:r>
        <w:r w:rsidRPr="00872B72">
          <w:rPr>
            <w:rStyle w:val="Hyperlink"/>
            <w:rFonts w:ascii="Georgia" w:eastAsia="Times New Roman" w:hAnsi="Georgia" w:cstheme="minorHAnsi"/>
            <w:sz w:val="24"/>
            <w:szCs w:val="24"/>
          </w:rPr>
          <w:t xml:space="preserve"> sheet</w:t>
        </w:r>
      </w:hyperlink>
      <w:r w:rsidRPr="00872B72">
        <w:rPr>
          <w:rFonts w:ascii="Georgia" w:eastAsia="Times New Roman" w:hAnsi="Georgia" w:cstheme="minorHAnsi"/>
          <w:sz w:val="24"/>
          <w:szCs w:val="24"/>
        </w:rPr>
        <w:t xml:space="preserve"> on “President Trump and his administration having created the best COVID-19 testing system in the world.”</w:t>
      </w:r>
    </w:p>
    <w:p w14:paraId="179C7A13" w14:textId="77777777" w:rsidR="00872B72" w:rsidRPr="00872B72" w:rsidRDefault="00872B72" w:rsidP="00872B72">
      <w:pPr>
        <w:pStyle w:val="xxxxxxxxxmsolistparagraph"/>
        <w:numPr>
          <w:ilvl w:val="0"/>
          <w:numId w:val="11"/>
        </w:numPr>
        <w:rPr>
          <w:rFonts w:ascii="Georgia" w:eastAsia="Times New Roman" w:hAnsi="Georgia" w:cstheme="minorHAnsi"/>
          <w:sz w:val="24"/>
          <w:szCs w:val="24"/>
        </w:rPr>
      </w:pPr>
      <w:r w:rsidRPr="00872B72">
        <w:rPr>
          <w:rFonts w:ascii="Georgia" w:eastAsia="Times New Roman" w:hAnsi="Georgia" w:cstheme="minorHAnsi"/>
          <w:sz w:val="24"/>
          <w:szCs w:val="24"/>
        </w:rPr>
        <w:t>The National Institutes of Health announced that the agency would invest $248.7 million in Rapid Acceleration of Diagnostics technologies, which would improve the U.S.’s COVID-19 testing mechanisms.</w:t>
      </w:r>
    </w:p>
    <w:p w14:paraId="6903F7A0" w14:textId="0585446D" w:rsidR="00872B72" w:rsidRPr="00872B72" w:rsidRDefault="00872B72" w:rsidP="00872B72">
      <w:pPr>
        <w:pStyle w:val="xxxxxxxxxmsolistparagraph"/>
        <w:ind w:firstLine="60"/>
        <w:rPr>
          <w:rFonts w:ascii="Georgia" w:hAnsi="Georgia" w:cstheme="minorHAnsi"/>
          <w:sz w:val="24"/>
          <w:szCs w:val="24"/>
        </w:rPr>
      </w:pPr>
    </w:p>
    <w:p w14:paraId="583FB553" w14:textId="77777777" w:rsidR="00872B72" w:rsidRPr="00872B72" w:rsidRDefault="00872B72" w:rsidP="00872B72">
      <w:pPr>
        <w:pStyle w:val="xxxxxxxxxmsonormal"/>
        <w:rPr>
          <w:rFonts w:ascii="Georgia" w:hAnsi="Georgia" w:cstheme="minorHAnsi"/>
          <w:sz w:val="27"/>
          <w:szCs w:val="27"/>
        </w:rPr>
      </w:pPr>
      <w:r w:rsidRPr="00872B72">
        <w:rPr>
          <w:rFonts w:ascii="Georgia" w:hAnsi="Georgia" w:cstheme="minorHAnsi"/>
          <w:b/>
          <w:bCs/>
          <w:sz w:val="27"/>
          <w:szCs w:val="27"/>
        </w:rPr>
        <w:t>Global Response</w:t>
      </w:r>
    </w:p>
    <w:p w14:paraId="1F1C2931" w14:textId="649EB6ED" w:rsidR="00872B72" w:rsidRPr="00872B72" w:rsidRDefault="00872B72" w:rsidP="00872B72">
      <w:pPr>
        <w:pStyle w:val="xxxxxxxxxmsonormal"/>
        <w:ind w:firstLine="60"/>
        <w:rPr>
          <w:rFonts w:ascii="Georgia" w:hAnsi="Georgia" w:cstheme="minorHAnsi"/>
          <w:sz w:val="24"/>
          <w:szCs w:val="24"/>
        </w:rPr>
      </w:pPr>
    </w:p>
    <w:p w14:paraId="1664EFD4"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lastRenderedPageBreak/>
        <w:t xml:space="preserve">The European Union announced that the economy shrank by 11.9% in the second quarter of this year, largely due to ramifications of the COVID-19 pandemic. </w:t>
      </w:r>
    </w:p>
    <w:p w14:paraId="3951663E"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Beginning tomorrow, all travelers coming into Germany will have access to free coronavirus testing for up to 72 hours – with the German Health Ministry stating that “whoever returns from a trip should get a test – voluntarily and free of charge.”</w:t>
      </w:r>
    </w:p>
    <w:p w14:paraId="02CC2448"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The Peruvian government extended the country’s state of emergency and their local quarantine restrictions until August 31</w:t>
      </w:r>
      <w:r w:rsidRPr="00872B72">
        <w:rPr>
          <w:rFonts w:ascii="Georgia" w:eastAsia="Times New Roman" w:hAnsi="Georgia" w:cstheme="minorHAnsi"/>
          <w:sz w:val="24"/>
          <w:szCs w:val="24"/>
          <w:vertAlign w:val="superscript"/>
        </w:rPr>
        <w:t>st</w:t>
      </w:r>
      <w:r w:rsidRPr="00872B72">
        <w:rPr>
          <w:rFonts w:ascii="Georgia" w:eastAsia="Times New Roman" w:hAnsi="Georgia" w:cstheme="minorHAnsi"/>
          <w:sz w:val="24"/>
          <w:szCs w:val="24"/>
        </w:rPr>
        <w:t xml:space="preserve">. </w:t>
      </w:r>
    </w:p>
    <w:p w14:paraId="6C9883C5"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Hong Kong’s Chief Executive Carrie Lam announced that their Legislative Council elections were postponed, which were originally scheduled for September 6</w:t>
      </w:r>
      <w:r w:rsidRPr="00872B72">
        <w:rPr>
          <w:rFonts w:ascii="Georgia" w:eastAsia="Times New Roman" w:hAnsi="Georgia" w:cstheme="minorHAnsi"/>
          <w:sz w:val="24"/>
          <w:szCs w:val="24"/>
          <w:vertAlign w:val="superscript"/>
        </w:rPr>
        <w:t>th</w:t>
      </w:r>
      <w:r w:rsidRPr="00872B72">
        <w:rPr>
          <w:rFonts w:ascii="Georgia" w:eastAsia="Times New Roman" w:hAnsi="Georgia" w:cstheme="minorHAnsi"/>
          <w:sz w:val="24"/>
          <w:szCs w:val="24"/>
        </w:rPr>
        <w:t xml:space="preserve">. </w:t>
      </w:r>
    </w:p>
    <w:p w14:paraId="3203FD74" w14:textId="77777777" w:rsidR="00872B72" w:rsidRPr="00872B72" w:rsidRDefault="00872B72" w:rsidP="00872B72">
      <w:pPr>
        <w:pStyle w:val="xxxxxxxxxmsolistparagraph"/>
        <w:numPr>
          <w:ilvl w:val="0"/>
          <w:numId w:val="11"/>
        </w:numPr>
        <w:rPr>
          <w:rFonts w:ascii="Georgia" w:eastAsia="Times New Roman" w:hAnsi="Georgia" w:cstheme="minorHAnsi"/>
          <w:sz w:val="24"/>
          <w:szCs w:val="24"/>
        </w:rPr>
      </w:pPr>
      <w:r w:rsidRPr="00872B72">
        <w:rPr>
          <w:rFonts w:ascii="Georgia" w:eastAsia="Times New Roman" w:hAnsi="Georgia" w:cstheme="minorHAnsi"/>
          <w:sz w:val="24"/>
          <w:szCs w:val="24"/>
        </w:rPr>
        <w:t>Argentinian President Alberto Fernández announced that the country’s current COVID-19 quarantine measures will be extended up until August 16</w:t>
      </w:r>
      <w:r w:rsidRPr="00872B72">
        <w:rPr>
          <w:rFonts w:ascii="Georgia" w:eastAsia="Times New Roman" w:hAnsi="Georgia" w:cstheme="minorHAnsi"/>
          <w:sz w:val="24"/>
          <w:szCs w:val="24"/>
          <w:vertAlign w:val="superscript"/>
        </w:rPr>
        <w:t>th</w:t>
      </w:r>
      <w:r w:rsidRPr="00872B72">
        <w:rPr>
          <w:rFonts w:ascii="Georgia" w:eastAsia="Times New Roman" w:hAnsi="Georgia" w:cstheme="minorHAnsi"/>
          <w:sz w:val="24"/>
          <w:szCs w:val="24"/>
        </w:rPr>
        <w:t xml:space="preserve"> for the country’s capital city of Buenos Aires. </w:t>
      </w:r>
    </w:p>
    <w:p w14:paraId="5E1F104C" w14:textId="37DC9E2E" w:rsidR="00872B72" w:rsidRPr="00872B72" w:rsidRDefault="00872B72" w:rsidP="00872B72">
      <w:pPr>
        <w:pStyle w:val="xxxxxxxxxmsolistparagraph"/>
        <w:ind w:firstLine="60"/>
        <w:rPr>
          <w:rFonts w:ascii="Georgia" w:hAnsi="Georgia" w:cstheme="minorHAnsi"/>
          <w:sz w:val="24"/>
          <w:szCs w:val="24"/>
        </w:rPr>
      </w:pPr>
    </w:p>
    <w:p w14:paraId="68C1268C" w14:textId="77777777" w:rsidR="00872B72" w:rsidRPr="00872B72" w:rsidRDefault="00872B72" w:rsidP="00872B72">
      <w:pPr>
        <w:pStyle w:val="xxxxxxxxxmsonormal"/>
        <w:rPr>
          <w:rFonts w:ascii="Georgia" w:hAnsi="Georgia" w:cstheme="minorHAnsi"/>
          <w:sz w:val="27"/>
          <w:szCs w:val="27"/>
        </w:rPr>
      </w:pPr>
      <w:r w:rsidRPr="00872B72">
        <w:rPr>
          <w:rFonts w:ascii="Georgia" w:hAnsi="Georgia" w:cstheme="minorHAnsi"/>
          <w:b/>
          <w:bCs/>
          <w:sz w:val="27"/>
          <w:szCs w:val="27"/>
        </w:rPr>
        <w:t>State Update</w:t>
      </w:r>
    </w:p>
    <w:p w14:paraId="54F0BB20" w14:textId="25AD1CC2" w:rsidR="00872B72" w:rsidRPr="00872B72" w:rsidRDefault="00872B72" w:rsidP="00872B72">
      <w:pPr>
        <w:pStyle w:val="xxxxxxxxxmsonormal"/>
        <w:ind w:firstLine="60"/>
        <w:rPr>
          <w:rFonts w:ascii="Georgia" w:hAnsi="Georgia" w:cstheme="minorHAnsi"/>
          <w:sz w:val="24"/>
          <w:szCs w:val="24"/>
        </w:rPr>
      </w:pPr>
    </w:p>
    <w:p w14:paraId="3247948A"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 xml:space="preserve">Vermont Governor Phil Scott announced that over 200,000 free masks will be distributed across the state, in an effort to help residents comply with the state’s new official mandate which goes into effect on Saturday. </w:t>
      </w:r>
    </w:p>
    <w:p w14:paraId="7F1A4AC5" w14:textId="77777777" w:rsidR="00872B72" w:rsidRPr="00872B72" w:rsidRDefault="00872B72" w:rsidP="00872B72">
      <w:pPr>
        <w:pStyle w:val="xxxxxxxxxmsolistparagraph"/>
        <w:numPr>
          <w:ilvl w:val="0"/>
          <w:numId w:val="11"/>
        </w:numPr>
        <w:rPr>
          <w:rFonts w:ascii="Georgia" w:eastAsia="Times New Roman" w:hAnsi="Georgia" w:cstheme="minorHAnsi"/>
          <w:sz w:val="24"/>
          <w:szCs w:val="24"/>
        </w:rPr>
      </w:pPr>
      <w:r w:rsidRPr="00872B72">
        <w:rPr>
          <w:rFonts w:ascii="Georgia" w:eastAsia="Times New Roman" w:hAnsi="Georgia" w:cstheme="minorHAnsi"/>
          <w:sz w:val="24"/>
          <w:szCs w:val="24"/>
        </w:rPr>
        <w:t xml:space="preserve">New York City Mayor Bill de Blasio announced that the COVID-19 infection rate has to be under 3% for schools to reopen in the city. </w:t>
      </w:r>
    </w:p>
    <w:p w14:paraId="51D3D40B" w14:textId="77777777" w:rsidR="00872B72" w:rsidRDefault="00872B72" w:rsidP="00872B72">
      <w:pPr>
        <w:pStyle w:val="xxxxxxxxxmsonormal"/>
        <w:rPr>
          <w:rFonts w:ascii="Georgia" w:hAnsi="Georgia" w:cstheme="minorHAnsi"/>
          <w:b/>
          <w:bCs/>
          <w:sz w:val="24"/>
          <w:szCs w:val="24"/>
        </w:rPr>
      </w:pPr>
    </w:p>
    <w:p w14:paraId="32F16A47" w14:textId="0F127309" w:rsidR="00872B72" w:rsidRPr="00872B72" w:rsidRDefault="00872B72" w:rsidP="00872B72">
      <w:pPr>
        <w:pStyle w:val="xxxxxxxxxmsonormal"/>
        <w:rPr>
          <w:rFonts w:ascii="Georgia" w:hAnsi="Georgia" w:cstheme="minorHAnsi"/>
          <w:sz w:val="27"/>
          <w:szCs w:val="27"/>
        </w:rPr>
      </w:pPr>
      <w:r w:rsidRPr="00872B72">
        <w:rPr>
          <w:rFonts w:ascii="Georgia" w:hAnsi="Georgia" w:cstheme="minorHAnsi"/>
          <w:b/>
          <w:bCs/>
          <w:sz w:val="27"/>
          <w:szCs w:val="27"/>
        </w:rPr>
        <w:t>Economic Update</w:t>
      </w:r>
    </w:p>
    <w:p w14:paraId="7286FBF5" w14:textId="77777777" w:rsidR="00872B72" w:rsidRPr="00872B72" w:rsidRDefault="00872B72" w:rsidP="00872B72">
      <w:pPr>
        <w:pStyle w:val="xxxxxxxxxmsonormal"/>
        <w:ind w:left="720"/>
        <w:rPr>
          <w:rFonts w:ascii="Georgia" w:hAnsi="Georgia" w:cstheme="minorHAnsi"/>
          <w:sz w:val="24"/>
          <w:szCs w:val="24"/>
        </w:rPr>
      </w:pPr>
    </w:p>
    <w:p w14:paraId="3F7CE1DC" w14:textId="77777777" w:rsidR="00872B72" w:rsidRPr="00872B72" w:rsidRDefault="00872B72" w:rsidP="00872B72">
      <w:pPr>
        <w:pStyle w:val="xxxxxxxxxmsonormal"/>
        <w:numPr>
          <w:ilvl w:val="0"/>
          <w:numId w:val="11"/>
        </w:numPr>
        <w:rPr>
          <w:rFonts w:ascii="Georgia" w:eastAsia="Times New Roman" w:hAnsi="Georgia" w:cstheme="minorHAnsi"/>
          <w:sz w:val="24"/>
          <w:szCs w:val="24"/>
        </w:rPr>
      </w:pPr>
      <w:r w:rsidRPr="00872B72">
        <w:rPr>
          <w:rFonts w:ascii="Georgia" w:eastAsia="Times New Roman" w:hAnsi="Georgia" w:cstheme="minorHAnsi"/>
          <w:sz w:val="24"/>
          <w:szCs w:val="24"/>
        </w:rPr>
        <w:t>U.S. stocks were on the rise today with the three indices reporting increases. The Nasdaq Composite closed up by 1.49%, the S&amp;P 500 by 0.77% and the Dow Jones Industrial Average by 0.44%.</w:t>
      </w:r>
    </w:p>
    <w:p w14:paraId="34F19881" w14:textId="7D351457" w:rsidR="00872B72" w:rsidRPr="00872B72" w:rsidRDefault="00872B72" w:rsidP="00872B72">
      <w:pPr>
        <w:pStyle w:val="xxxxxxxxxmsonormal"/>
        <w:ind w:left="720" w:firstLine="120"/>
        <w:rPr>
          <w:rFonts w:ascii="Georgia" w:hAnsi="Georgia" w:cstheme="minorHAnsi"/>
          <w:sz w:val="24"/>
          <w:szCs w:val="24"/>
        </w:rPr>
      </w:pPr>
    </w:p>
    <w:p w14:paraId="33744FB3" w14:textId="77777777" w:rsidR="00872B72" w:rsidRPr="00872B72" w:rsidRDefault="00872B72" w:rsidP="00872B72">
      <w:pPr>
        <w:pStyle w:val="xxxxxxxxxmsonormal"/>
        <w:rPr>
          <w:rFonts w:ascii="Georgia" w:hAnsi="Georgia" w:cstheme="minorHAnsi"/>
          <w:sz w:val="27"/>
          <w:szCs w:val="27"/>
        </w:rPr>
      </w:pPr>
      <w:r w:rsidRPr="00872B72">
        <w:rPr>
          <w:rFonts w:ascii="Georgia" w:hAnsi="Georgia" w:cstheme="minorHAnsi"/>
          <w:b/>
          <w:bCs/>
          <w:sz w:val="27"/>
          <w:szCs w:val="27"/>
        </w:rPr>
        <w:t>Latest Impact Data</w:t>
      </w:r>
    </w:p>
    <w:p w14:paraId="102260C5" w14:textId="785A53F3" w:rsidR="00872B72" w:rsidRPr="00872B72" w:rsidRDefault="00872B72" w:rsidP="00872B72">
      <w:pPr>
        <w:pStyle w:val="xxxxxxxxxmsonormal"/>
        <w:ind w:firstLine="60"/>
        <w:rPr>
          <w:rFonts w:ascii="Georgia" w:hAnsi="Georgia" w:cstheme="minorHAnsi"/>
          <w:sz w:val="24"/>
          <w:szCs w:val="24"/>
        </w:rPr>
      </w:pPr>
    </w:p>
    <w:p w14:paraId="11E717C6" w14:textId="77777777" w:rsidR="00872B72" w:rsidRPr="00872B72" w:rsidRDefault="00872B72" w:rsidP="00872B72">
      <w:pPr>
        <w:pStyle w:val="xxxxxxxxxmsolistparagraph"/>
        <w:numPr>
          <w:ilvl w:val="0"/>
          <w:numId w:val="11"/>
        </w:numPr>
        <w:spacing w:after="160"/>
        <w:rPr>
          <w:rFonts w:ascii="Georgia" w:eastAsia="Times New Roman" w:hAnsi="Georgia" w:cstheme="minorHAnsi"/>
          <w:sz w:val="24"/>
          <w:szCs w:val="24"/>
        </w:rPr>
      </w:pPr>
      <w:r w:rsidRPr="00872B72">
        <w:rPr>
          <w:rFonts w:ascii="Georgia" w:eastAsia="Times New Roman" w:hAnsi="Georgia" w:cstheme="minorHAnsi"/>
          <w:sz w:val="24"/>
          <w:szCs w:val="24"/>
        </w:rPr>
        <w:t>In the United States: Over 4,700,571 cases and 156,701 deaths in 50 states, 4 territories, and Washington, D.C.</w:t>
      </w:r>
    </w:p>
    <w:p w14:paraId="6987AEDD" w14:textId="77777777" w:rsidR="00872B72" w:rsidRPr="00872B72" w:rsidRDefault="00872B72" w:rsidP="00872B72">
      <w:pPr>
        <w:pStyle w:val="xxxxxxxxxmsolistparagraph"/>
        <w:numPr>
          <w:ilvl w:val="0"/>
          <w:numId w:val="11"/>
        </w:numPr>
        <w:rPr>
          <w:rFonts w:ascii="Georgia" w:eastAsia="Times New Roman" w:hAnsi="Georgia" w:cstheme="minorHAnsi"/>
          <w:sz w:val="24"/>
          <w:szCs w:val="24"/>
        </w:rPr>
      </w:pPr>
      <w:r w:rsidRPr="00872B72">
        <w:rPr>
          <w:rFonts w:ascii="Georgia" w:eastAsia="Times New Roman" w:hAnsi="Georgia" w:cstheme="minorHAnsi"/>
          <w:sz w:val="24"/>
          <w:szCs w:val="24"/>
        </w:rPr>
        <w:t>Worldwide: Over 17,727,757 and 681,936 deaths in at least 204 countries and territories.</w:t>
      </w:r>
    </w:p>
    <w:p w14:paraId="154C4D5F" w14:textId="3C538558" w:rsidR="00872B72" w:rsidRPr="00872B72" w:rsidRDefault="00872B72" w:rsidP="00872B72">
      <w:pPr>
        <w:pStyle w:val="xxxxxxxxxmsonormal"/>
        <w:ind w:firstLine="60"/>
        <w:rPr>
          <w:rFonts w:ascii="Georgia" w:hAnsi="Georgia" w:cstheme="minorHAnsi"/>
          <w:sz w:val="24"/>
          <w:szCs w:val="24"/>
        </w:rPr>
      </w:pPr>
    </w:p>
    <w:p w14:paraId="2B40FD5F" w14:textId="77777777" w:rsidR="00872B72" w:rsidRPr="00872B72" w:rsidRDefault="00872B72" w:rsidP="00872B72">
      <w:pPr>
        <w:pStyle w:val="xxxxxxxxxmsonormal"/>
        <w:rPr>
          <w:rFonts w:ascii="Georgia" w:hAnsi="Georgia" w:cstheme="minorHAnsi"/>
          <w:sz w:val="27"/>
          <w:szCs w:val="27"/>
        </w:rPr>
      </w:pPr>
      <w:r w:rsidRPr="00872B72">
        <w:rPr>
          <w:rFonts w:ascii="Georgia" w:hAnsi="Georgia" w:cstheme="minorHAnsi"/>
          <w:b/>
          <w:bCs/>
          <w:sz w:val="27"/>
          <w:szCs w:val="27"/>
        </w:rPr>
        <w:t>In the News</w:t>
      </w:r>
    </w:p>
    <w:p w14:paraId="7744E067" w14:textId="6B2F4261" w:rsidR="00872B72" w:rsidRPr="00872B72" w:rsidRDefault="00872B72" w:rsidP="00872B72">
      <w:pPr>
        <w:pStyle w:val="xxxxxxxxxmsonormal"/>
        <w:ind w:firstLine="920"/>
        <w:rPr>
          <w:rFonts w:ascii="Georgia" w:hAnsi="Georgia" w:cstheme="minorHAnsi"/>
          <w:sz w:val="24"/>
          <w:szCs w:val="24"/>
        </w:rPr>
      </w:pPr>
    </w:p>
    <w:p w14:paraId="2861C6C8" w14:textId="77777777" w:rsidR="00872B72" w:rsidRPr="00872B72" w:rsidRDefault="00872B72" w:rsidP="00872B72">
      <w:pPr>
        <w:pStyle w:val="xxxxxxxxxmsonormal"/>
        <w:numPr>
          <w:ilvl w:val="0"/>
          <w:numId w:val="11"/>
        </w:numPr>
        <w:spacing w:after="160"/>
        <w:rPr>
          <w:rFonts w:ascii="Georgia" w:eastAsia="Times New Roman" w:hAnsi="Georgia" w:cstheme="minorHAnsi"/>
          <w:sz w:val="24"/>
          <w:szCs w:val="24"/>
        </w:rPr>
      </w:pPr>
      <w:hyperlink r:id="rId10" w:history="1">
        <w:r w:rsidRPr="00872B72">
          <w:rPr>
            <w:rStyle w:val="Hyperlink"/>
            <w:rFonts w:ascii="Georgia" w:eastAsia="Times New Roman" w:hAnsi="Georgia" w:cstheme="minorHAnsi"/>
            <w:sz w:val="24"/>
            <w:szCs w:val="24"/>
          </w:rPr>
          <w:t>Pelosi duels with White House a</w:t>
        </w:r>
        <w:r w:rsidRPr="00872B72">
          <w:rPr>
            <w:rStyle w:val="Hyperlink"/>
            <w:rFonts w:ascii="Georgia" w:eastAsia="Times New Roman" w:hAnsi="Georgia" w:cstheme="minorHAnsi"/>
            <w:sz w:val="24"/>
            <w:szCs w:val="24"/>
          </w:rPr>
          <w:t>s</w:t>
        </w:r>
        <w:r w:rsidRPr="00872B72">
          <w:rPr>
            <w:rStyle w:val="Hyperlink"/>
            <w:rFonts w:ascii="Georgia" w:eastAsia="Times New Roman" w:hAnsi="Georgia" w:cstheme="minorHAnsi"/>
            <w:sz w:val="24"/>
            <w:szCs w:val="24"/>
          </w:rPr>
          <w:t xml:space="preserve"> unemployment aid set to expire (Politico)</w:t>
        </w:r>
      </w:hyperlink>
    </w:p>
    <w:p w14:paraId="4A13A7C5" w14:textId="77777777" w:rsidR="00872B72" w:rsidRPr="00872B72" w:rsidRDefault="00872B72" w:rsidP="00872B72">
      <w:pPr>
        <w:pStyle w:val="xxxxxxxxxmsonormal"/>
        <w:numPr>
          <w:ilvl w:val="0"/>
          <w:numId w:val="11"/>
        </w:numPr>
        <w:spacing w:after="160"/>
        <w:rPr>
          <w:rFonts w:ascii="Georgia" w:eastAsia="Times New Roman" w:hAnsi="Georgia" w:cstheme="minorHAnsi"/>
          <w:sz w:val="24"/>
          <w:szCs w:val="24"/>
        </w:rPr>
      </w:pPr>
      <w:hyperlink r:id="rId11" w:history="1">
        <w:proofErr w:type="spellStart"/>
        <w:r w:rsidRPr="00872B72">
          <w:rPr>
            <w:rStyle w:val="Hyperlink"/>
            <w:rFonts w:ascii="Georgia" w:eastAsia="Times New Roman" w:hAnsi="Georgia" w:cstheme="minorHAnsi"/>
            <w:sz w:val="24"/>
            <w:szCs w:val="24"/>
          </w:rPr>
          <w:t>Fau</w:t>
        </w:r>
        <w:r w:rsidRPr="00872B72">
          <w:rPr>
            <w:rStyle w:val="Hyperlink"/>
            <w:rFonts w:ascii="Georgia" w:eastAsia="Times New Roman" w:hAnsi="Georgia" w:cstheme="minorHAnsi"/>
            <w:sz w:val="24"/>
            <w:szCs w:val="24"/>
          </w:rPr>
          <w:t>c</w:t>
        </w:r>
        <w:r w:rsidRPr="00872B72">
          <w:rPr>
            <w:rStyle w:val="Hyperlink"/>
            <w:rFonts w:ascii="Georgia" w:eastAsia="Times New Roman" w:hAnsi="Georgia" w:cstheme="minorHAnsi"/>
            <w:sz w:val="24"/>
            <w:szCs w:val="24"/>
          </w:rPr>
          <w:t>i</w:t>
        </w:r>
        <w:proofErr w:type="spellEnd"/>
        <w:r w:rsidRPr="00872B72">
          <w:rPr>
            <w:rStyle w:val="Hyperlink"/>
            <w:rFonts w:ascii="Georgia" w:eastAsia="Times New Roman" w:hAnsi="Georgia" w:cstheme="minorHAnsi"/>
            <w:sz w:val="24"/>
            <w:szCs w:val="24"/>
          </w:rPr>
          <w:t xml:space="preserve"> 'cautiously optimistic' coronavirus vaccine will be ready before end of 2020 (The Hill)</w:t>
        </w:r>
      </w:hyperlink>
    </w:p>
    <w:p w14:paraId="6F18047C" w14:textId="77777777" w:rsidR="00872B72" w:rsidRPr="00872B72" w:rsidRDefault="00872B72" w:rsidP="00872B72">
      <w:pPr>
        <w:pStyle w:val="xxxxxxxxxmsonormal"/>
        <w:numPr>
          <w:ilvl w:val="0"/>
          <w:numId w:val="11"/>
        </w:numPr>
        <w:spacing w:after="160"/>
        <w:rPr>
          <w:rFonts w:ascii="Georgia" w:eastAsia="Times New Roman" w:hAnsi="Georgia" w:cstheme="minorHAnsi"/>
          <w:sz w:val="24"/>
          <w:szCs w:val="24"/>
        </w:rPr>
      </w:pPr>
      <w:hyperlink r:id="rId12" w:history="1">
        <w:r w:rsidRPr="00872B72">
          <w:rPr>
            <w:rStyle w:val="Hyperlink"/>
            <w:rFonts w:ascii="Georgia" w:eastAsia="Times New Roman" w:hAnsi="Georgia" w:cstheme="minorHAnsi"/>
            <w:sz w:val="24"/>
            <w:szCs w:val="24"/>
          </w:rPr>
          <w:t>Sanofi, Gl</w:t>
        </w:r>
        <w:r w:rsidRPr="00872B72">
          <w:rPr>
            <w:rStyle w:val="Hyperlink"/>
            <w:rFonts w:ascii="Georgia" w:eastAsia="Times New Roman" w:hAnsi="Georgia" w:cstheme="minorHAnsi"/>
            <w:sz w:val="24"/>
            <w:szCs w:val="24"/>
          </w:rPr>
          <w:t>a</w:t>
        </w:r>
        <w:r w:rsidRPr="00872B72">
          <w:rPr>
            <w:rStyle w:val="Hyperlink"/>
            <w:rFonts w:ascii="Georgia" w:eastAsia="Times New Roman" w:hAnsi="Georgia" w:cstheme="minorHAnsi"/>
            <w:sz w:val="24"/>
            <w:szCs w:val="24"/>
          </w:rPr>
          <w:t xml:space="preserve">xoSmithKline Ink Vaccine Deal </w:t>
        </w:r>
        <w:proofErr w:type="gramStart"/>
        <w:r w:rsidRPr="00872B72">
          <w:rPr>
            <w:rStyle w:val="Hyperlink"/>
            <w:rFonts w:ascii="Georgia" w:eastAsia="Times New Roman" w:hAnsi="Georgia" w:cstheme="minorHAnsi"/>
            <w:sz w:val="24"/>
            <w:szCs w:val="24"/>
          </w:rPr>
          <w:t>With</w:t>
        </w:r>
        <w:proofErr w:type="gramEnd"/>
        <w:r w:rsidRPr="00872B72">
          <w:rPr>
            <w:rStyle w:val="Hyperlink"/>
            <w:rFonts w:ascii="Georgia" w:eastAsia="Times New Roman" w:hAnsi="Georgia" w:cstheme="minorHAnsi"/>
            <w:sz w:val="24"/>
            <w:szCs w:val="24"/>
          </w:rPr>
          <w:t xml:space="preserve"> U.S. (The Wall Street Journal)</w:t>
        </w:r>
      </w:hyperlink>
    </w:p>
    <w:p w14:paraId="615F1DB6" w14:textId="1AA6263B" w:rsidR="00931226" w:rsidRPr="00872B72" w:rsidRDefault="00872B72" w:rsidP="00872B72">
      <w:pPr>
        <w:pStyle w:val="xxxxxxxxxmsonormal"/>
        <w:numPr>
          <w:ilvl w:val="0"/>
          <w:numId w:val="11"/>
        </w:numPr>
        <w:spacing w:after="160"/>
        <w:rPr>
          <w:rFonts w:ascii="Georgia" w:eastAsia="Times New Roman" w:hAnsi="Georgia" w:cstheme="minorHAnsi"/>
          <w:sz w:val="24"/>
          <w:szCs w:val="24"/>
        </w:rPr>
      </w:pPr>
      <w:hyperlink r:id="rId13" w:history="1">
        <w:r w:rsidRPr="00872B72">
          <w:rPr>
            <w:rStyle w:val="Hyperlink"/>
            <w:rFonts w:ascii="Georgia" w:eastAsia="Times New Roman" w:hAnsi="Georgia" w:cstheme="minorHAnsi"/>
            <w:sz w:val="24"/>
            <w:szCs w:val="24"/>
          </w:rPr>
          <w:t>Trump plann</w:t>
        </w:r>
        <w:r w:rsidRPr="00872B72">
          <w:rPr>
            <w:rStyle w:val="Hyperlink"/>
            <w:rFonts w:ascii="Georgia" w:eastAsia="Times New Roman" w:hAnsi="Georgia" w:cstheme="minorHAnsi"/>
            <w:sz w:val="24"/>
            <w:szCs w:val="24"/>
          </w:rPr>
          <w:t>i</w:t>
        </w:r>
        <w:r w:rsidRPr="00872B72">
          <w:rPr>
            <w:rStyle w:val="Hyperlink"/>
            <w:rFonts w:ascii="Georgia" w:eastAsia="Times New Roman" w:hAnsi="Georgia" w:cstheme="minorHAnsi"/>
            <w:sz w:val="24"/>
            <w:szCs w:val="24"/>
          </w:rPr>
          <w:t>ng for U.S. rollout of coronavirus vaccine falling short, officials warn (Reuters)</w:t>
        </w:r>
      </w:hyperlink>
    </w:p>
    <w:sectPr w:rsidR="00931226" w:rsidRPr="00872B72"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872B72"/>
    <w:rsid w:val="008A0E14"/>
    <w:rsid w:val="00931226"/>
    <w:rsid w:val="009622A4"/>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gov/Newsroom/Releases/Release/Article/2296205/dod-announces-31-million-in-defense-production-act-title-iii-covid-19-actions/" TargetMode="External"/><Relationship Id="rId13" Type="http://schemas.openxmlformats.org/officeDocument/2006/relationships/hyperlink" Target="https://www.reuters.com/article/us-health-coronavirus-usa-vaccine/trump-planning-for-u-s-rollout-of-coronavirus-vaccine-falling-short-officials-warn-idUSKCN24W1ON" TargetMode="External"/><Relationship Id="rId3" Type="http://schemas.openxmlformats.org/officeDocument/2006/relationships/settings" Target="settings.xml"/><Relationship Id="rId7" Type="http://schemas.openxmlformats.org/officeDocument/2006/relationships/hyperlink" Target="https://www.speaker.gov/newsroom/73120" TargetMode="External"/><Relationship Id="rId12" Type="http://schemas.openxmlformats.org/officeDocument/2006/relationships/hyperlink" Target="https://www.wsj.com/articles/sanofi-glaxosmithkline-ink-coronavirus-vaccine-deal-with-u-s-11596193203?mod=hp_lead_pos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connell.senate.gov/public/index.cfm/pressreleases?ID=4C3E42B8-3598-4EAD-9F16-B208046BB0DA" TargetMode="External"/><Relationship Id="rId11" Type="http://schemas.openxmlformats.org/officeDocument/2006/relationships/hyperlink" Target="https://thehill.com/policy/healthcare/509962-fauci-cautiously-optimistic-coronavirus-vaccine-will-be-ready-before-end-of" TargetMode="External"/><Relationship Id="rId5" Type="http://schemas.openxmlformats.org/officeDocument/2006/relationships/hyperlink" Target="https://timesofindia.indiatimes.com/home/education/news/nitie-logistics-eves-series-on-supply-chain-resilience/articleshow/77280110.cms" TargetMode="External"/><Relationship Id="rId15" Type="http://schemas.openxmlformats.org/officeDocument/2006/relationships/theme" Target="theme/theme1.xml"/><Relationship Id="rId10" Type="http://schemas.openxmlformats.org/officeDocument/2006/relationships/hyperlink" Target="https://www.politico.com/news/2020/07/31/white-house-democrats-unemployment-benefits-389540" TargetMode="External"/><Relationship Id="rId4" Type="http://schemas.openxmlformats.org/officeDocument/2006/relationships/webSettings" Target="webSettings.xml"/><Relationship Id="rId9" Type="http://schemas.openxmlformats.org/officeDocument/2006/relationships/hyperlink" Target="https://www.whitehouse.gov/briefings-statements/president-donald-j-trump-administration-created-best-covid-19-testing-system-wor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2</cp:revision>
  <dcterms:created xsi:type="dcterms:W3CDTF">2020-07-30T17:57:00Z</dcterms:created>
  <dcterms:modified xsi:type="dcterms:W3CDTF">2020-08-01T00:21:00Z</dcterms:modified>
</cp:coreProperties>
</file>