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A920F" w14:textId="77777777" w:rsidR="00415377" w:rsidRPr="00274E9D" w:rsidRDefault="00274E9D">
      <w:pPr>
        <w:rPr>
          <w:rFonts w:ascii="Times New Roman" w:hAnsi="Times New Roman" w:cs="Times New Roman"/>
          <w:b/>
          <w:sz w:val="28"/>
          <w:szCs w:val="28"/>
        </w:rPr>
      </w:pPr>
      <w:r w:rsidRPr="00274E9D">
        <w:rPr>
          <w:rFonts w:ascii="Times New Roman" w:hAnsi="Times New Roman" w:cs="Times New Roman"/>
          <w:b/>
          <w:sz w:val="28"/>
          <w:szCs w:val="28"/>
        </w:rPr>
        <w:t>Post</w:t>
      </w:r>
      <w:r w:rsidR="0043275F">
        <w:rPr>
          <w:rFonts w:ascii="Times New Roman" w:hAnsi="Times New Roman" w:cs="Times New Roman"/>
          <w:b/>
          <w:sz w:val="28"/>
          <w:szCs w:val="28"/>
        </w:rPr>
        <w:t>-</w:t>
      </w:r>
      <w:r w:rsidRPr="00274E9D">
        <w:rPr>
          <w:rFonts w:ascii="Times New Roman" w:hAnsi="Times New Roman" w:cs="Times New Roman"/>
          <w:b/>
          <w:sz w:val="28"/>
          <w:szCs w:val="28"/>
        </w:rPr>
        <w:t xml:space="preserve">Doc Position </w:t>
      </w:r>
      <w:r w:rsidR="00277151">
        <w:rPr>
          <w:rFonts w:ascii="Times New Roman" w:hAnsi="Times New Roman" w:cs="Times New Roman"/>
          <w:b/>
          <w:sz w:val="28"/>
          <w:szCs w:val="28"/>
        </w:rPr>
        <w:t xml:space="preserve">in </w:t>
      </w:r>
      <w:r w:rsidR="00885127">
        <w:rPr>
          <w:rFonts w:ascii="Times New Roman" w:hAnsi="Times New Roman" w:cs="Times New Roman"/>
          <w:b/>
          <w:sz w:val="28"/>
          <w:szCs w:val="28"/>
        </w:rPr>
        <w:t>Management Science</w:t>
      </w:r>
      <w:r w:rsidR="00277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E9D">
        <w:rPr>
          <w:rFonts w:ascii="Times New Roman" w:hAnsi="Times New Roman" w:cs="Times New Roman"/>
          <w:b/>
          <w:sz w:val="28"/>
          <w:szCs w:val="28"/>
        </w:rPr>
        <w:t>at University</w:t>
      </w:r>
      <w:r w:rsidR="00885127">
        <w:rPr>
          <w:rFonts w:ascii="Times New Roman" w:hAnsi="Times New Roman" w:cs="Times New Roman"/>
          <w:b/>
          <w:sz w:val="28"/>
          <w:szCs w:val="28"/>
        </w:rPr>
        <w:t xml:space="preserve"> of Waterloo</w:t>
      </w:r>
    </w:p>
    <w:p w14:paraId="695201DE" w14:textId="77777777" w:rsidR="00274E9D" w:rsidRPr="00274E9D" w:rsidRDefault="00274E9D">
      <w:pPr>
        <w:rPr>
          <w:rFonts w:ascii="Times New Roman" w:hAnsi="Times New Roman" w:cs="Times New Roman"/>
          <w:sz w:val="24"/>
        </w:rPr>
      </w:pPr>
    </w:p>
    <w:p w14:paraId="0A1E993D" w14:textId="735F860F" w:rsidR="00075196" w:rsidRDefault="00274E9D" w:rsidP="00274E9D">
      <w:pPr>
        <w:rPr>
          <w:rFonts w:ascii="Times New Roman" w:hAnsi="Times New Roman" w:cs="Times New Roman"/>
          <w:sz w:val="24"/>
        </w:rPr>
      </w:pPr>
      <w:r w:rsidRPr="00274E9D">
        <w:rPr>
          <w:rFonts w:ascii="Times New Roman" w:hAnsi="Times New Roman" w:cs="Times New Roman"/>
          <w:sz w:val="24"/>
        </w:rPr>
        <w:t xml:space="preserve">We </w:t>
      </w:r>
      <w:r w:rsidR="00B8522B">
        <w:rPr>
          <w:rFonts w:ascii="Times New Roman" w:hAnsi="Times New Roman" w:cs="Times New Roman"/>
          <w:sz w:val="24"/>
        </w:rPr>
        <w:t>(</w:t>
      </w:r>
      <w:r w:rsidR="00D90624" w:rsidRPr="00A034B1">
        <w:rPr>
          <w:rFonts w:ascii="Times New Roman" w:hAnsi="Times New Roman" w:cs="Times New Roman"/>
          <w:sz w:val="24"/>
        </w:rPr>
        <w:t xml:space="preserve">Dr. </w:t>
      </w:r>
      <w:proofErr w:type="spellStart"/>
      <w:r w:rsidR="00D90624" w:rsidRPr="00A034B1">
        <w:rPr>
          <w:rFonts w:ascii="Times New Roman" w:hAnsi="Times New Roman" w:cs="Times New Roman"/>
          <w:sz w:val="24"/>
        </w:rPr>
        <w:t>Stanko</w:t>
      </w:r>
      <w:proofErr w:type="spellEnd"/>
      <w:r w:rsidR="00D90624" w:rsidRPr="00A034B1">
        <w:rPr>
          <w:rFonts w:ascii="Times New Roman" w:hAnsi="Times New Roman" w:cs="Times New Roman"/>
          <w:sz w:val="24"/>
        </w:rPr>
        <w:t xml:space="preserve"> Dimitrov and Dr. </w:t>
      </w:r>
      <w:r w:rsidR="00B8522B" w:rsidRPr="00A034B1">
        <w:rPr>
          <w:rFonts w:ascii="Times New Roman" w:hAnsi="Times New Roman" w:cs="Times New Roman"/>
          <w:sz w:val="24"/>
        </w:rPr>
        <w:t>Xuan Zhao)</w:t>
      </w:r>
      <w:r w:rsidR="00B8522B">
        <w:rPr>
          <w:rFonts w:ascii="Times New Roman" w:hAnsi="Times New Roman" w:cs="Times New Roman"/>
          <w:sz w:val="24"/>
        </w:rPr>
        <w:t xml:space="preserve"> </w:t>
      </w:r>
      <w:r w:rsidR="00075196">
        <w:rPr>
          <w:rFonts w:ascii="Times New Roman" w:hAnsi="Times New Roman" w:cs="Times New Roman"/>
          <w:sz w:val="24"/>
        </w:rPr>
        <w:t>invite</w:t>
      </w:r>
      <w:r w:rsidRPr="00274E9D">
        <w:rPr>
          <w:rFonts w:ascii="Times New Roman" w:hAnsi="Times New Roman" w:cs="Times New Roman"/>
          <w:sz w:val="24"/>
        </w:rPr>
        <w:t xml:space="preserve"> </w:t>
      </w:r>
      <w:r w:rsidR="00974F95" w:rsidRPr="00274E9D">
        <w:rPr>
          <w:rFonts w:ascii="Times New Roman" w:hAnsi="Times New Roman" w:cs="Times New Roman"/>
          <w:sz w:val="24"/>
        </w:rPr>
        <w:t>applicati</w:t>
      </w:r>
      <w:r w:rsidR="00974F95">
        <w:rPr>
          <w:rFonts w:ascii="Times New Roman" w:hAnsi="Times New Roman" w:cs="Times New Roman"/>
          <w:sz w:val="24"/>
        </w:rPr>
        <w:t>on</w:t>
      </w:r>
      <w:r w:rsidRPr="00274E9D">
        <w:rPr>
          <w:rFonts w:ascii="Times New Roman" w:hAnsi="Times New Roman" w:cs="Times New Roman"/>
          <w:sz w:val="24"/>
        </w:rPr>
        <w:t xml:space="preserve"> for a Post-Doc position in </w:t>
      </w:r>
      <w:r w:rsidR="00885127">
        <w:rPr>
          <w:rFonts w:ascii="Times New Roman" w:hAnsi="Times New Roman" w:cs="Times New Roman"/>
          <w:sz w:val="24"/>
        </w:rPr>
        <w:t xml:space="preserve">the </w:t>
      </w:r>
      <w:hyperlink r:id="rId4" w:history="1">
        <w:r w:rsidR="00885127" w:rsidRPr="006B09E6">
          <w:rPr>
            <w:rStyle w:val="Hyperlink"/>
            <w:rFonts w:ascii="Times New Roman" w:hAnsi="Times New Roman" w:cs="Times New Roman"/>
            <w:sz w:val="24"/>
          </w:rPr>
          <w:t>Department of Management S</w:t>
        </w:r>
        <w:r w:rsidR="00655BB7" w:rsidRPr="006B09E6">
          <w:rPr>
            <w:rStyle w:val="Hyperlink"/>
            <w:rFonts w:ascii="Times New Roman" w:hAnsi="Times New Roman" w:cs="Times New Roman"/>
            <w:sz w:val="24"/>
          </w:rPr>
          <w:t>cience</w:t>
        </w:r>
      </w:hyperlink>
      <w:r w:rsidR="00655BB7" w:rsidRPr="00655BB7">
        <w:rPr>
          <w:rFonts w:ascii="Times New Roman" w:hAnsi="Times New Roman" w:cs="Times New Roman"/>
          <w:sz w:val="24"/>
        </w:rPr>
        <w:t xml:space="preserve"> </w:t>
      </w:r>
      <w:r w:rsidRPr="00274E9D">
        <w:rPr>
          <w:rFonts w:ascii="Times New Roman" w:hAnsi="Times New Roman" w:cs="Times New Roman"/>
          <w:sz w:val="24"/>
        </w:rPr>
        <w:t xml:space="preserve">at </w:t>
      </w:r>
      <w:hyperlink r:id="rId5" w:history="1">
        <w:r w:rsidR="00F45E7C" w:rsidRPr="006B09E6">
          <w:rPr>
            <w:rStyle w:val="Hyperlink"/>
            <w:rFonts w:ascii="Times New Roman" w:hAnsi="Times New Roman" w:cs="Times New Roman"/>
            <w:sz w:val="24"/>
          </w:rPr>
          <w:t xml:space="preserve"> </w:t>
        </w:r>
        <w:r w:rsidRPr="006B09E6">
          <w:rPr>
            <w:rStyle w:val="Hyperlink"/>
            <w:rFonts w:ascii="Times New Roman" w:hAnsi="Times New Roman" w:cs="Times New Roman"/>
            <w:sz w:val="24"/>
          </w:rPr>
          <w:t>University</w:t>
        </w:r>
        <w:r w:rsidR="00885127" w:rsidRPr="006B09E6">
          <w:rPr>
            <w:rStyle w:val="Hyperlink"/>
            <w:rFonts w:ascii="Times New Roman" w:hAnsi="Times New Roman" w:cs="Times New Roman"/>
            <w:sz w:val="24"/>
          </w:rPr>
          <w:t xml:space="preserve"> of Waterloo</w:t>
        </w:r>
      </w:hyperlink>
      <w:r w:rsidRPr="00274E9D">
        <w:rPr>
          <w:rFonts w:ascii="Times New Roman" w:hAnsi="Times New Roman" w:cs="Times New Roman"/>
          <w:sz w:val="24"/>
        </w:rPr>
        <w:t>. The candidates for the position must have completed Ph.D. d</w:t>
      </w:r>
      <w:bookmarkStart w:id="0" w:name="_GoBack"/>
      <w:bookmarkEnd w:id="0"/>
      <w:r w:rsidRPr="00274E9D">
        <w:rPr>
          <w:rFonts w:ascii="Times New Roman" w:hAnsi="Times New Roman" w:cs="Times New Roman"/>
          <w:sz w:val="24"/>
        </w:rPr>
        <w:t>egree in O</w:t>
      </w:r>
      <w:r w:rsidR="00254CD0">
        <w:rPr>
          <w:rFonts w:ascii="Times New Roman" w:hAnsi="Times New Roman" w:cs="Times New Roman"/>
          <w:sz w:val="24"/>
        </w:rPr>
        <w:t xml:space="preserve">perations Management, Management Science, Operations Research </w:t>
      </w:r>
      <w:r w:rsidRPr="00274E9D">
        <w:rPr>
          <w:rFonts w:ascii="Times New Roman" w:hAnsi="Times New Roman" w:cs="Times New Roman"/>
          <w:sz w:val="24"/>
        </w:rPr>
        <w:t>or</w:t>
      </w:r>
      <w:r w:rsidR="00F45E7C">
        <w:rPr>
          <w:rFonts w:ascii="Times New Roman" w:hAnsi="Times New Roman" w:cs="Times New Roman"/>
          <w:sz w:val="24"/>
        </w:rPr>
        <w:t xml:space="preserve"> </w:t>
      </w:r>
      <w:r w:rsidRPr="00274E9D">
        <w:rPr>
          <w:rFonts w:ascii="Times New Roman" w:hAnsi="Times New Roman" w:cs="Times New Roman"/>
          <w:sz w:val="24"/>
        </w:rPr>
        <w:t>a related area or expect its completion before starting the appointment.</w:t>
      </w:r>
      <w:r w:rsidR="00F45E7C">
        <w:rPr>
          <w:rFonts w:ascii="Times New Roman" w:hAnsi="Times New Roman" w:cs="Times New Roman"/>
          <w:sz w:val="24"/>
        </w:rPr>
        <w:t xml:space="preserve"> </w:t>
      </w:r>
      <w:r w:rsidRPr="00274E9D">
        <w:rPr>
          <w:rFonts w:ascii="Times New Roman" w:hAnsi="Times New Roman" w:cs="Times New Roman"/>
          <w:sz w:val="24"/>
        </w:rPr>
        <w:t xml:space="preserve">Candidates </w:t>
      </w:r>
      <w:r w:rsidR="000B0111">
        <w:rPr>
          <w:rFonts w:ascii="Times New Roman" w:hAnsi="Times New Roman" w:cs="Times New Roman"/>
          <w:sz w:val="24"/>
        </w:rPr>
        <w:t>with</w:t>
      </w:r>
      <w:r w:rsidR="003D03E0">
        <w:rPr>
          <w:rFonts w:ascii="Times New Roman" w:hAnsi="Times New Roman" w:cs="Times New Roman"/>
          <w:sz w:val="24"/>
        </w:rPr>
        <w:t xml:space="preserve"> </w:t>
      </w:r>
      <w:r w:rsidR="00733634">
        <w:rPr>
          <w:rFonts w:ascii="Times New Roman" w:hAnsi="Times New Roman" w:cs="Times New Roman"/>
          <w:sz w:val="24"/>
        </w:rPr>
        <w:t>background</w:t>
      </w:r>
      <w:r w:rsidR="003D03E0">
        <w:rPr>
          <w:rFonts w:ascii="Times New Roman" w:hAnsi="Times New Roman" w:cs="Times New Roman"/>
          <w:sz w:val="24"/>
        </w:rPr>
        <w:t xml:space="preserve"> or experience </w:t>
      </w:r>
      <w:r w:rsidRPr="00274E9D">
        <w:rPr>
          <w:rFonts w:ascii="Times New Roman" w:hAnsi="Times New Roman" w:cs="Times New Roman"/>
          <w:sz w:val="24"/>
        </w:rPr>
        <w:t>with one or more of the following will be</w:t>
      </w:r>
      <w:r w:rsidR="00F45E7C">
        <w:rPr>
          <w:rFonts w:ascii="Times New Roman" w:hAnsi="Times New Roman" w:cs="Times New Roman"/>
          <w:sz w:val="24"/>
        </w:rPr>
        <w:t xml:space="preserve"> </w:t>
      </w:r>
      <w:r w:rsidRPr="00274E9D">
        <w:rPr>
          <w:rFonts w:ascii="Times New Roman" w:hAnsi="Times New Roman" w:cs="Times New Roman"/>
          <w:sz w:val="24"/>
        </w:rPr>
        <w:t xml:space="preserve">preferred: </w:t>
      </w:r>
      <w:r w:rsidR="002A72A0">
        <w:rPr>
          <w:rFonts w:ascii="Times New Roman" w:hAnsi="Times New Roman" w:cs="Times New Roman"/>
          <w:sz w:val="24"/>
        </w:rPr>
        <w:t>data/business analytics,</w:t>
      </w:r>
      <w:r w:rsidR="002A72A0" w:rsidRPr="00274E9D">
        <w:rPr>
          <w:rFonts w:ascii="Times New Roman" w:hAnsi="Times New Roman" w:cs="Times New Roman"/>
          <w:sz w:val="24"/>
        </w:rPr>
        <w:t xml:space="preserve"> </w:t>
      </w:r>
      <w:r w:rsidR="00A85012">
        <w:rPr>
          <w:rFonts w:ascii="Times New Roman" w:hAnsi="Times New Roman" w:cs="Times New Roman"/>
          <w:sz w:val="24"/>
        </w:rPr>
        <w:t xml:space="preserve">stochastic modelling, </w:t>
      </w:r>
      <w:r w:rsidR="000F37EC">
        <w:rPr>
          <w:rFonts w:ascii="Times New Roman" w:hAnsi="Times New Roman" w:cs="Times New Roman"/>
          <w:sz w:val="24"/>
        </w:rPr>
        <w:t xml:space="preserve">dynamic games, </w:t>
      </w:r>
      <w:r w:rsidR="002D207A" w:rsidRPr="00274E9D">
        <w:rPr>
          <w:rFonts w:ascii="Times New Roman" w:hAnsi="Times New Roman" w:cs="Times New Roman"/>
          <w:sz w:val="24"/>
        </w:rPr>
        <w:t>sustainable operations</w:t>
      </w:r>
      <w:r w:rsidR="002D207A">
        <w:rPr>
          <w:rFonts w:ascii="Times New Roman" w:hAnsi="Times New Roman" w:cs="Times New Roman"/>
          <w:sz w:val="24"/>
        </w:rPr>
        <w:t>,</w:t>
      </w:r>
      <w:r w:rsidR="002D207A" w:rsidRPr="00274E9D">
        <w:rPr>
          <w:rFonts w:ascii="Times New Roman" w:hAnsi="Times New Roman" w:cs="Times New Roman"/>
          <w:sz w:val="24"/>
        </w:rPr>
        <w:t xml:space="preserve"> </w:t>
      </w:r>
      <w:r w:rsidR="00D90624" w:rsidRPr="00A034B1">
        <w:rPr>
          <w:rFonts w:ascii="Times New Roman" w:hAnsi="Times New Roman" w:cs="Times New Roman"/>
          <w:sz w:val="24"/>
        </w:rPr>
        <w:t>agriculture/food</w:t>
      </w:r>
      <w:r w:rsidR="001E2A37" w:rsidRPr="00A034B1">
        <w:rPr>
          <w:rFonts w:ascii="Times New Roman" w:hAnsi="Times New Roman" w:cs="Times New Roman"/>
          <w:sz w:val="24"/>
        </w:rPr>
        <w:t xml:space="preserve"> operations</w:t>
      </w:r>
      <w:r w:rsidRPr="00A034B1">
        <w:rPr>
          <w:rFonts w:ascii="Times New Roman" w:hAnsi="Times New Roman" w:cs="Times New Roman"/>
          <w:sz w:val="24"/>
        </w:rPr>
        <w:t>,</w:t>
      </w:r>
      <w:r w:rsidRPr="00274E9D">
        <w:rPr>
          <w:rFonts w:ascii="Times New Roman" w:hAnsi="Times New Roman" w:cs="Times New Roman"/>
          <w:sz w:val="24"/>
        </w:rPr>
        <w:t xml:space="preserve"> OM-marketing interface, </w:t>
      </w:r>
      <w:r w:rsidR="00294276">
        <w:rPr>
          <w:rFonts w:ascii="Times New Roman" w:hAnsi="Times New Roman" w:cs="Times New Roman"/>
          <w:sz w:val="24"/>
        </w:rPr>
        <w:t xml:space="preserve">and </w:t>
      </w:r>
      <w:r w:rsidRPr="00274E9D">
        <w:rPr>
          <w:rFonts w:ascii="Times New Roman" w:hAnsi="Times New Roman" w:cs="Times New Roman"/>
          <w:sz w:val="24"/>
        </w:rPr>
        <w:t>supply</w:t>
      </w:r>
      <w:r w:rsidR="00F45E7C">
        <w:rPr>
          <w:rFonts w:ascii="Times New Roman" w:hAnsi="Times New Roman" w:cs="Times New Roman"/>
          <w:sz w:val="24"/>
        </w:rPr>
        <w:t xml:space="preserve"> </w:t>
      </w:r>
      <w:r w:rsidR="002D207A">
        <w:rPr>
          <w:rFonts w:ascii="Times New Roman" w:hAnsi="Times New Roman" w:cs="Times New Roman"/>
          <w:sz w:val="24"/>
        </w:rPr>
        <w:t>chain management</w:t>
      </w:r>
      <w:r w:rsidRPr="00274E9D">
        <w:rPr>
          <w:rFonts w:ascii="Times New Roman" w:hAnsi="Times New Roman" w:cs="Times New Roman"/>
          <w:sz w:val="24"/>
        </w:rPr>
        <w:t xml:space="preserve">. </w:t>
      </w:r>
      <w:r w:rsidR="008764AE">
        <w:rPr>
          <w:rFonts w:ascii="Times New Roman" w:hAnsi="Times New Roman" w:cs="Times New Roman"/>
          <w:sz w:val="24"/>
        </w:rPr>
        <w:t>The appointment will</w:t>
      </w:r>
      <w:r w:rsidR="00294276">
        <w:rPr>
          <w:rFonts w:ascii="Times New Roman" w:hAnsi="Times New Roman" w:cs="Times New Roman"/>
          <w:sz w:val="24"/>
        </w:rPr>
        <w:t xml:space="preserve"> be twelve months with possible extensions</w:t>
      </w:r>
      <w:r w:rsidR="00FC5FAA">
        <w:rPr>
          <w:rFonts w:ascii="Times New Roman" w:hAnsi="Times New Roman" w:cs="Times New Roman"/>
          <w:sz w:val="24"/>
        </w:rPr>
        <w:t xml:space="preserve">, </w:t>
      </w:r>
      <w:r w:rsidR="00F95CA5">
        <w:rPr>
          <w:rFonts w:ascii="Times New Roman" w:hAnsi="Times New Roman" w:cs="Times New Roman"/>
          <w:sz w:val="24"/>
        </w:rPr>
        <w:t>and the starting date is negotiable</w:t>
      </w:r>
      <w:r w:rsidR="001275CF">
        <w:rPr>
          <w:rFonts w:ascii="Times New Roman" w:hAnsi="Times New Roman" w:cs="Times New Roman"/>
          <w:sz w:val="24"/>
        </w:rPr>
        <w:t xml:space="preserve"> but preferred to be </w:t>
      </w:r>
      <w:r w:rsidR="006B09E6">
        <w:rPr>
          <w:rFonts w:ascii="Times New Roman" w:hAnsi="Times New Roman" w:cs="Times New Roman"/>
          <w:sz w:val="24"/>
        </w:rPr>
        <w:t xml:space="preserve">July </w:t>
      </w:r>
      <w:r w:rsidR="001275CF">
        <w:rPr>
          <w:rFonts w:ascii="Times New Roman" w:hAnsi="Times New Roman" w:cs="Times New Roman"/>
          <w:sz w:val="24"/>
        </w:rPr>
        <w:t>202</w:t>
      </w:r>
      <w:r w:rsidR="006B09E6">
        <w:rPr>
          <w:rFonts w:ascii="Times New Roman" w:hAnsi="Times New Roman" w:cs="Times New Roman"/>
          <w:sz w:val="24"/>
        </w:rPr>
        <w:t>2</w:t>
      </w:r>
      <w:r w:rsidR="00CE6A98">
        <w:rPr>
          <w:rFonts w:ascii="Times New Roman" w:hAnsi="Times New Roman" w:cs="Times New Roman"/>
          <w:sz w:val="24"/>
        </w:rPr>
        <w:t xml:space="preserve">. </w:t>
      </w:r>
      <w:r w:rsidR="000B0111">
        <w:rPr>
          <w:rFonts w:ascii="Times New Roman" w:hAnsi="Times New Roman" w:cs="Times New Roman"/>
          <w:sz w:val="24"/>
        </w:rPr>
        <w:t xml:space="preserve">The total funding for the position is $60,000 CAD, covering benefits and salary. Final salary will be determined once a suitable candidate is found, but is expected to be no less than $50,000 </w:t>
      </w:r>
      <w:proofErr w:type="gramStart"/>
      <w:r w:rsidR="000B0111">
        <w:rPr>
          <w:rFonts w:ascii="Times New Roman" w:hAnsi="Times New Roman" w:cs="Times New Roman"/>
          <w:sz w:val="24"/>
        </w:rPr>
        <w:t>CAD</w:t>
      </w:r>
      <w:proofErr w:type="gramEnd"/>
      <w:r w:rsidR="000B0111">
        <w:rPr>
          <w:rFonts w:ascii="Times New Roman" w:hAnsi="Times New Roman" w:cs="Times New Roman"/>
          <w:sz w:val="24"/>
        </w:rPr>
        <w:t>.</w:t>
      </w:r>
      <w:r w:rsidR="001F0384">
        <w:rPr>
          <w:rFonts w:ascii="Times New Roman" w:hAnsi="Times New Roman" w:cs="Times New Roman"/>
          <w:sz w:val="24"/>
        </w:rPr>
        <w:t xml:space="preserve"> </w:t>
      </w:r>
      <w:r w:rsidRPr="00274E9D">
        <w:rPr>
          <w:rFonts w:ascii="Times New Roman" w:hAnsi="Times New Roman" w:cs="Times New Roman"/>
          <w:sz w:val="24"/>
        </w:rPr>
        <w:t>Applicants</w:t>
      </w:r>
      <w:r w:rsidR="00F45E7C">
        <w:rPr>
          <w:rFonts w:ascii="Times New Roman" w:hAnsi="Times New Roman" w:cs="Times New Roman"/>
          <w:sz w:val="24"/>
        </w:rPr>
        <w:t xml:space="preserve"> </w:t>
      </w:r>
      <w:r w:rsidRPr="00274E9D">
        <w:rPr>
          <w:rFonts w:ascii="Times New Roman" w:hAnsi="Times New Roman" w:cs="Times New Roman"/>
          <w:sz w:val="24"/>
        </w:rPr>
        <w:t xml:space="preserve">should contact </w:t>
      </w:r>
      <w:hyperlink r:id="rId6" w:history="1">
        <w:r w:rsidRPr="00FC5FAA">
          <w:rPr>
            <w:rStyle w:val="Hyperlink"/>
            <w:rFonts w:ascii="Times New Roman" w:hAnsi="Times New Roman" w:cs="Times New Roman"/>
            <w:sz w:val="24"/>
          </w:rPr>
          <w:t>Dr. Xuan Zhao</w:t>
        </w:r>
      </w:hyperlink>
      <w:r w:rsidRPr="00274E9D">
        <w:rPr>
          <w:rFonts w:ascii="Times New Roman" w:hAnsi="Times New Roman" w:cs="Times New Roman"/>
          <w:sz w:val="24"/>
        </w:rPr>
        <w:t xml:space="preserve"> at </w:t>
      </w:r>
      <w:hyperlink r:id="rId7" w:history="1">
        <w:r w:rsidR="00BA67F3" w:rsidRPr="00E45B67">
          <w:rPr>
            <w:rStyle w:val="Hyperlink"/>
            <w:rFonts w:ascii="Times New Roman" w:hAnsi="Times New Roman" w:cs="Times New Roman"/>
            <w:sz w:val="24"/>
          </w:rPr>
          <w:t>xzhao@wlu.ca</w:t>
        </w:r>
      </w:hyperlink>
      <w:r w:rsidR="0078014D">
        <w:rPr>
          <w:rFonts w:ascii="Times New Roman" w:hAnsi="Times New Roman" w:cs="Times New Roman"/>
          <w:sz w:val="24"/>
        </w:rPr>
        <w:t>.</w:t>
      </w:r>
      <w:r w:rsidR="00BA67F3" w:rsidRPr="00274E9D">
        <w:rPr>
          <w:rFonts w:ascii="Times New Roman" w:hAnsi="Times New Roman" w:cs="Times New Roman"/>
          <w:sz w:val="24"/>
        </w:rPr>
        <w:t xml:space="preserve"> </w:t>
      </w:r>
      <w:r w:rsidRPr="00274E9D">
        <w:rPr>
          <w:rFonts w:ascii="Times New Roman" w:hAnsi="Times New Roman" w:cs="Times New Roman"/>
          <w:sz w:val="24"/>
        </w:rPr>
        <w:t>Applications should include</w:t>
      </w:r>
      <w:r w:rsidR="00F45E7C">
        <w:rPr>
          <w:rFonts w:ascii="Times New Roman" w:hAnsi="Times New Roman" w:cs="Times New Roman"/>
          <w:sz w:val="24"/>
        </w:rPr>
        <w:t xml:space="preserve"> </w:t>
      </w:r>
      <w:r w:rsidRPr="00274E9D">
        <w:rPr>
          <w:rFonts w:ascii="Times New Roman" w:hAnsi="Times New Roman" w:cs="Times New Roman"/>
          <w:sz w:val="24"/>
        </w:rPr>
        <w:t>a letter of intent; vitae with full description of curriculum and research</w:t>
      </w:r>
      <w:r w:rsidR="00F45E7C">
        <w:rPr>
          <w:rFonts w:ascii="Times New Roman" w:hAnsi="Times New Roman" w:cs="Times New Roman"/>
          <w:sz w:val="24"/>
        </w:rPr>
        <w:t xml:space="preserve"> </w:t>
      </w:r>
      <w:r w:rsidRPr="00274E9D">
        <w:rPr>
          <w:rFonts w:ascii="Times New Roman" w:hAnsi="Times New Roman" w:cs="Times New Roman"/>
          <w:sz w:val="24"/>
        </w:rPr>
        <w:t xml:space="preserve">experience/interest; one or two sample papers; and </w:t>
      </w:r>
      <w:r w:rsidR="00B659F1">
        <w:rPr>
          <w:rFonts w:ascii="Times New Roman" w:hAnsi="Times New Roman" w:cs="Times New Roman"/>
          <w:sz w:val="24"/>
        </w:rPr>
        <w:t xml:space="preserve">two </w:t>
      </w:r>
      <w:r w:rsidR="00635099">
        <w:rPr>
          <w:rFonts w:ascii="Times New Roman" w:hAnsi="Times New Roman" w:cs="Times New Roman"/>
          <w:sz w:val="24"/>
        </w:rPr>
        <w:t>reference letters</w:t>
      </w:r>
      <w:r w:rsidR="00EA2708">
        <w:rPr>
          <w:rFonts w:ascii="Times New Roman" w:hAnsi="Times New Roman" w:cs="Times New Roman"/>
          <w:sz w:val="24"/>
        </w:rPr>
        <w:t xml:space="preserve"> sent</w:t>
      </w:r>
      <w:r w:rsidR="005B42B8">
        <w:rPr>
          <w:rFonts w:ascii="Times New Roman" w:hAnsi="Times New Roman" w:cs="Times New Roman"/>
          <w:sz w:val="24"/>
        </w:rPr>
        <w:t xml:space="preserve"> directly</w:t>
      </w:r>
      <w:r w:rsidR="00EA2708">
        <w:rPr>
          <w:rFonts w:ascii="Times New Roman" w:hAnsi="Times New Roman" w:cs="Times New Roman"/>
          <w:sz w:val="24"/>
        </w:rPr>
        <w:t xml:space="preserve"> from the references</w:t>
      </w:r>
      <w:r w:rsidRPr="00274E9D">
        <w:rPr>
          <w:rFonts w:ascii="Times New Roman" w:hAnsi="Times New Roman" w:cs="Times New Roman"/>
          <w:sz w:val="24"/>
        </w:rPr>
        <w:t>.</w:t>
      </w:r>
      <w:r w:rsidR="00F45E7C">
        <w:rPr>
          <w:rFonts w:ascii="Times New Roman" w:hAnsi="Times New Roman" w:cs="Times New Roman"/>
          <w:sz w:val="24"/>
        </w:rPr>
        <w:t xml:space="preserve"> </w:t>
      </w:r>
      <w:r w:rsidRPr="00274E9D">
        <w:rPr>
          <w:rFonts w:ascii="Times New Roman" w:hAnsi="Times New Roman" w:cs="Times New Roman"/>
          <w:sz w:val="24"/>
        </w:rPr>
        <w:t xml:space="preserve">Review of applicants will begin </w:t>
      </w:r>
      <w:r w:rsidR="00EC3340">
        <w:rPr>
          <w:rFonts w:ascii="Times New Roman" w:hAnsi="Times New Roman" w:cs="Times New Roman"/>
          <w:sz w:val="24"/>
        </w:rPr>
        <w:t>immediately</w:t>
      </w:r>
      <w:r w:rsidRPr="00274E9D">
        <w:rPr>
          <w:rFonts w:ascii="Times New Roman" w:hAnsi="Times New Roman" w:cs="Times New Roman"/>
          <w:sz w:val="24"/>
        </w:rPr>
        <w:t xml:space="preserve"> and will continue until the</w:t>
      </w:r>
      <w:r w:rsidR="00F45E7C">
        <w:rPr>
          <w:rFonts w:ascii="Times New Roman" w:hAnsi="Times New Roman" w:cs="Times New Roman"/>
          <w:sz w:val="24"/>
        </w:rPr>
        <w:t xml:space="preserve"> </w:t>
      </w:r>
      <w:r w:rsidRPr="00274E9D">
        <w:rPr>
          <w:rFonts w:ascii="Times New Roman" w:hAnsi="Times New Roman" w:cs="Times New Roman"/>
          <w:sz w:val="24"/>
        </w:rPr>
        <w:t>position is filled.</w:t>
      </w:r>
      <w:r w:rsidR="00BA67F3">
        <w:rPr>
          <w:rFonts w:ascii="Times New Roman" w:hAnsi="Times New Roman" w:cs="Times New Roman"/>
          <w:sz w:val="24"/>
        </w:rPr>
        <w:t xml:space="preserve"> </w:t>
      </w:r>
    </w:p>
    <w:p w14:paraId="52E968BD" w14:textId="77777777" w:rsidR="00274E9D" w:rsidRDefault="006B09E6" w:rsidP="00274E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University of Waterloo</w:t>
      </w:r>
      <w:r w:rsidR="00075196" w:rsidRPr="00274E9D">
        <w:rPr>
          <w:rFonts w:ascii="Times New Roman" w:hAnsi="Times New Roman" w:cs="Times New Roman"/>
          <w:sz w:val="24"/>
        </w:rPr>
        <w:t xml:space="preserve"> is ideally located in the university town, </w:t>
      </w:r>
      <w:hyperlink r:id="rId8" w:history="1">
        <w:r w:rsidR="00075196" w:rsidRPr="00A30118">
          <w:rPr>
            <w:rStyle w:val="Hyperlink"/>
            <w:rFonts w:ascii="Times New Roman" w:hAnsi="Times New Roman" w:cs="Times New Roman"/>
            <w:sz w:val="24"/>
          </w:rPr>
          <w:t>Waterloo</w:t>
        </w:r>
      </w:hyperlink>
      <w:r w:rsidR="00075196" w:rsidRPr="00274E9D">
        <w:rPr>
          <w:rFonts w:ascii="Times New Roman" w:hAnsi="Times New Roman" w:cs="Times New Roman"/>
          <w:sz w:val="24"/>
        </w:rPr>
        <w:t>, the</w:t>
      </w:r>
      <w:r w:rsidR="00075196">
        <w:rPr>
          <w:rFonts w:ascii="Times New Roman" w:hAnsi="Times New Roman" w:cs="Times New Roman"/>
          <w:sz w:val="24"/>
        </w:rPr>
        <w:t xml:space="preserve"> </w:t>
      </w:r>
      <w:r w:rsidR="00075196" w:rsidRPr="00274E9D">
        <w:rPr>
          <w:rFonts w:ascii="Times New Roman" w:hAnsi="Times New Roman" w:cs="Times New Roman"/>
          <w:sz w:val="24"/>
        </w:rPr>
        <w:t xml:space="preserve">hub of Canada's Technology Triangle, an area about </w:t>
      </w:r>
      <w:r w:rsidR="00075196">
        <w:rPr>
          <w:rFonts w:ascii="Times New Roman" w:hAnsi="Times New Roman" w:cs="Times New Roman"/>
          <w:sz w:val="24"/>
        </w:rPr>
        <w:t>10</w:t>
      </w:r>
      <w:r w:rsidR="00075196" w:rsidRPr="00274E9D">
        <w:rPr>
          <w:rFonts w:ascii="Times New Roman" w:hAnsi="Times New Roman" w:cs="Times New Roman"/>
          <w:sz w:val="24"/>
        </w:rPr>
        <w:t>0 km northwest of</w:t>
      </w:r>
      <w:r w:rsidR="00075196">
        <w:rPr>
          <w:rFonts w:ascii="Times New Roman" w:hAnsi="Times New Roman" w:cs="Times New Roman"/>
          <w:sz w:val="24"/>
        </w:rPr>
        <w:t xml:space="preserve"> </w:t>
      </w:r>
      <w:r w:rsidR="00075196" w:rsidRPr="00274E9D">
        <w:rPr>
          <w:rFonts w:ascii="Times New Roman" w:hAnsi="Times New Roman" w:cs="Times New Roman"/>
          <w:sz w:val="24"/>
        </w:rPr>
        <w:t xml:space="preserve">Niagara Fall and </w:t>
      </w:r>
      <w:r w:rsidR="00075196">
        <w:rPr>
          <w:rFonts w:ascii="Times New Roman" w:hAnsi="Times New Roman" w:cs="Times New Roman"/>
          <w:sz w:val="24"/>
        </w:rPr>
        <w:t>9</w:t>
      </w:r>
      <w:r w:rsidR="00075196" w:rsidRPr="00274E9D">
        <w:rPr>
          <w:rFonts w:ascii="Times New Roman" w:hAnsi="Times New Roman" w:cs="Times New Roman"/>
          <w:sz w:val="24"/>
        </w:rPr>
        <w:t>0km southwest of Toronto, the economic and financial</w:t>
      </w:r>
      <w:r w:rsidR="00075196">
        <w:rPr>
          <w:rFonts w:ascii="Times New Roman" w:hAnsi="Times New Roman" w:cs="Times New Roman"/>
          <w:sz w:val="24"/>
        </w:rPr>
        <w:t xml:space="preserve"> </w:t>
      </w:r>
      <w:r w:rsidR="00075196" w:rsidRPr="00274E9D">
        <w:rPr>
          <w:rFonts w:ascii="Times New Roman" w:hAnsi="Times New Roman" w:cs="Times New Roman"/>
          <w:sz w:val="24"/>
        </w:rPr>
        <w:t>center of Canada.</w:t>
      </w:r>
    </w:p>
    <w:p w14:paraId="5F64019C" w14:textId="77777777" w:rsidR="004E50A0" w:rsidRPr="004E50A0" w:rsidRDefault="004E50A0" w:rsidP="004E50A0">
      <w:pPr>
        <w:pStyle w:val="PlainText"/>
        <w:rPr>
          <w:rFonts w:ascii="Times New Roman" w:hAnsi="Times New Roman" w:cs="Times New Roman"/>
          <w:sz w:val="24"/>
          <w:szCs w:val="22"/>
        </w:rPr>
      </w:pPr>
      <w:r w:rsidRPr="004E50A0">
        <w:rPr>
          <w:rFonts w:ascii="Times New Roman" w:hAnsi="Times New Roman" w:cs="Times New Roman"/>
          <w:sz w:val="24"/>
          <w:szCs w:val="22"/>
        </w:rPr>
        <w:t>University</w:t>
      </w:r>
      <w:r w:rsidR="006B09E6">
        <w:rPr>
          <w:rFonts w:ascii="Times New Roman" w:hAnsi="Times New Roman" w:cs="Times New Roman"/>
          <w:sz w:val="24"/>
          <w:szCs w:val="22"/>
        </w:rPr>
        <w:t xml:space="preserve"> of Waterloo</w:t>
      </w:r>
      <w:r w:rsidRPr="004E50A0">
        <w:rPr>
          <w:rFonts w:ascii="Times New Roman" w:hAnsi="Times New Roman" w:cs="Times New Roman"/>
          <w:sz w:val="24"/>
          <w:szCs w:val="22"/>
        </w:rPr>
        <w:t xml:space="preserve"> is committed to equity and values </w:t>
      </w:r>
      <w:r>
        <w:rPr>
          <w:rFonts w:ascii="Times New Roman" w:hAnsi="Times New Roman" w:cs="Times New Roman"/>
          <w:sz w:val="24"/>
          <w:szCs w:val="22"/>
        </w:rPr>
        <w:t xml:space="preserve">inclusion and </w:t>
      </w:r>
      <w:r w:rsidRPr="004E50A0">
        <w:rPr>
          <w:rFonts w:ascii="Times New Roman" w:hAnsi="Times New Roman" w:cs="Times New Roman"/>
          <w:sz w:val="24"/>
          <w:szCs w:val="22"/>
        </w:rPr>
        <w:t xml:space="preserve">diversity. </w:t>
      </w:r>
      <w:r w:rsidR="006B09E6">
        <w:rPr>
          <w:rFonts w:ascii="Times New Roman" w:hAnsi="Times New Roman" w:cs="Times New Roman"/>
          <w:sz w:val="24"/>
          <w:szCs w:val="22"/>
        </w:rPr>
        <w:t>UW</w:t>
      </w:r>
      <w:r w:rsidRPr="004E50A0">
        <w:rPr>
          <w:rFonts w:ascii="Times New Roman" w:hAnsi="Times New Roman" w:cs="Times New Roman"/>
          <w:sz w:val="24"/>
          <w:szCs w:val="22"/>
        </w:rPr>
        <w:t xml:space="preserve"> welcomes applications from qualified candidates who identify as Indigenous, racialized or having disabilities, and qualified candidates of any sexual and gender identity.</w:t>
      </w:r>
    </w:p>
    <w:p w14:paraId="1A9EAD8B" w14:textId="77777777" w:rsidR="004E50A0" w:rsidRPr="00274E9D" w:rsidRDefault="004E50A0" w:rsidP="00274E9D">
      <w:pPr>
        <w:rPr>
          <w:rFonts w:ascii="Times New Roman" w:hAnsi="Times New Roman" w:cs="Times New Roman"/>
          <w:sz w:val="24"/>
        </w:rPr>
      </w:pPr>
    </w:p>
    <w:sectPr w:rsidR="004E50A0" w:rsidRPr="00274E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9D"/>
    <w:rsid w:val="00075196"/>
    <w:rsid w:val="000B0111"/>
    <w:rsid w:val="000F37EC"/>
    <w:rsid w:val="001275CF"/>
    <w:rsid w:val="001E2A37"/>
    <w:rsid w:val="001F0384"/>
    <w:rsid w:val="00254CD0"/>
    <w:rsid w:val="00274E9D"/>
    <w:rsid w:val="00277151"/>
    <w:rsid w:val="00294276"/>
    <w:rsid w:val="00295196"/>
    <w:rsid w:val="002A72A0"/>
    <w:rsid w:val="002D207A"/>
    <w:rsid w:val="002D71D9"/>
    <w:rsid w:val="003C6C96"/>
    <w:rsid w:val="003D03E0"/>
    <w:rsid w:val="0043275F"/>
    <w:rsid w:val="004349BD"/>
    <w:rsid w:val="004D24D5"/>
    <w:rsid w:val="004E50A0"/>
    <w:rsid w:val="004F22D9"/>
    <w:rsid w:val="004F3909"/>
    <w:rsid w:val="00502DDA"/>
    <w:rsid w:val="00555788"/>
    <w:rsid w:val="00566FD4"/>
    <w:rsid w:val="005B42B8"/>
    <w:rsid w:val="00635099"/>
    <w:rsid w:val="00655BB7"/>
    <w:rsid w:val="006B09E6"/>
    <w:rsid w:val="006F4AB3"/>
    <w:rsid w:val="00723CA4"/>
    <w:rsid w:val="00733634"/>
    <w:rsid w:val="0078014D"/>
    <w:rsid w:val="007979A1"/>
    <w:rsid w:val="008764AE"/>
    <w:rsid w:val="00885127"/>
    <w:rsid w:val="008F2349"/>
    <w:rsid w:val="009471A9"/>
    <w:rsid w:val="00974F95"/>
    <w:rsid w:val="0098398C"/>
    <w:rsid w:val="00992A92"/>
    <w:rsid w:val="00A02F2B"/>
    <w:rsid w:val="00A034B1"/>
    <w:rsid w:val="00A30118"/>
    <w:rsid w:val="00A33DFF"/>
    <w:rsid w:val="00A85012"/>
    <w:rsid w:val="00AE67B1"/>
    <w:rsid w:val="00B659F1"/>
    <w:rsid w:val="00B8522B"/>
    <w:rsid w:val="00BA67F3"/>
    <w:rsid w:val="00BF6F20"/>
    <w:rsid w:val="00C90EBD"/>
    <w:rsid w:val="00CA3305"/>
    <w:rsid w:val="00CE5E39"/>
    <w:rsid w:val="00CE6A98"/>
    <w:rsid w:val="00D168B8"/>
    <w:rsid w:val="00D90624"/>
    <w:rsid w:val="00DC14E8"/>
    <w:rsid w:val="00EA2708"/>
    <w:rsid w:val="00EA3523"/>
    <w:rsid w:val="00EC3340"/>
    <w:rsid w:val="00F16AE8"/>
    <w:rsid w:val="00F45E7C"/>
    <w:rsid w:val="00F95CA5"/>
    <w:rsid w:val="00F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FD596"/>
  <w15:docId w15:val="{CC0AA8AC-7676-46C5-AE08-59DAB56E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1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2A9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50A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50A0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B0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9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9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9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loo.c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zhao@wlu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cy.wlu.ca/homepage.php?grp_id=744&amp;f_id=31" TargetMode="External"/><Relationship Id="rId5" Type="http://schemas.openxmlformats.org/officeDocument/2006/relationships/hyperlink" Target="https://uwaterloo.c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waterloo.ca/management-science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xzhao</dc:creator>
  <cp:lastModifiedBy>Xuan Zhao</cp:lastModifiedBy>
  <cp:revision>6</cp:revision>
  <dcterms:created xsi:type="dcterms:W3CDTF">2022-03-19T19:27:00Z</dcterms:created>
  <dcterms:modified xsi:type="dcterms:W3CDTF">2022-03-21T00:25:00Z</dcterms:modified>
</cp:coreProperties>
</file>