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6002" w14:textId="77777777" w:rsidR="00EF5B62" w:rsidRDefault="00EF5B62" w:rsidP="00EF5B62">
      <w:pPr>
        <w:spacing w:after="0"/>
        <w:jc w:val="center"/>
        <w:rPr>
          <w:b/>
          <w:bCs/>
          <w:color w:val="00339A"/>
          <w:sz w:val="32"/>
          <w:szCs w:val="32"/>
        </w:rPr>
      </w:pPr>
    </w:p>
    <w:p w14:paraId="769A8F9A" w14:textId="68FCACE6" w:rsidR="00EF5B62" w:rsidRPr="00EF5B62" w:rsidRDefault="00EF5B62" w:rsidP="00F937EF">
      <w:pPr>
        <w:spacing w:before="200" w:after="0"/>
        <w:jc w:val="center"/>
        <w:rPr>
          <w:b/>
          <w:bCs/>
          <w:color w:val="00339A"/>
          <w:sz w:val="32"/>
          <w:szCs w:val="32"/>
        </w:rPr>
      </w:pPr>
      <w:r w:rsidRPr="00EF5B62">
        <w:rPr>
          <w:b/>
          <w:bCs/>
          <w:color w:val="00339A"/>
          <w:sz w:val="32"/>
          <w:szCs w:val="32"/>
        </w:rPr>
        <w:t>Daily Update on the Coronavirus Outbreak</w:t>
      </w:r>
    </w:p>
    <w:p w14:paraId="72CEE8C4" w14:textId="103831B7" w:rsidR="00EF5B62" w:rsidRDefault="00EF5B62" w:rsidP="00EF5B62">
      <w:pPr>
        <w:spacing w:after="0"/>
        <w:jc w:val="center"/>
        <w:rPr>
          <w:i/>
          <w:iCs/>
          <w:color w:val="00339A"/>
          <w:sz w:val="32"/>
          <w:szCs w:val="32"/>
        </w:rPr>
      </w:pPr>
      <w:r w:rsidRPr="00EF5B62">
        <w:rPr>
          <w:i/>
          <w:iCs/>
          <w:color w:val="00339A"/>
          <w:sz w:val="32"/>
          <w:szCs w:val="32"/>
        </w:rPr>
        <w:t xml:space="preserve">March </w:t>
      </w:r>
      <w:r w:rsidR="003B1034">
        <w:rPr>
          <w:i/>
          <w:iCs/>
          <w:color w:val="00339A"/>
          <w:sz w:val="32"/>
          <w:szCs w:val="32"/>
        </w:rPr>
        <w:t>2</w:t>
      </w:r>
      <w:r w:rsidR="00982ECB">
        <w:rPr>
          <w:i/>
          <w:iCs/>
          <w:color w:val="00339A"/>
          <w:sz w:val="32"/>
          <w:szCs w:val="32"/>
        </w:rPr>
        <w:t>6,</w:t>
      </w:r>
      <w:r w:rsidRPr="00EF5B62">
        <w:rPr>
          <w:i/>
          <w:iCs/>
          <w:color w:val="00339A"/>
          <w:sz w:val="32"/>
          <w:szCs w:val="32"/>
        </w:rPr>
        <w:t xml:space="preserve"> 2020</w:t>
      </w:r>
    </w:p>
    <w:p w14:paraId="6BEBC935" w14:textId="27EDCDCB" w:rsidR="00F937EF" w:rsidRPr="002B09A3" w:rsidRDefault="00F937EF" w:rsidP="00F937EF">
      <w:pPr>
        <w:pStyle w:val="xxmsonormal"/>
        <w:rPr>
          <w:rFonts w:asciiTheme="minorHAnsi" w:hAnsiTheme="minorHAnsi" w:cstheme="minorHAnsi"/>
          <w:sz w:val="24"/>
          <w:szCs w:val="24"/>
        </w:rPr>
      </w:pPr>
    </w:p>
    <w:p w14:paraId="3DC37938" w14:textId="13A06F78" w:rsidR="0001756D" w:rsidRPr="00520FEF" w:rsidRDefault="0001756D" w:rsidP="0001756D">
      <w:pPr>
        <w:pStyle w:val="xmsolistparagraph"/>
        <w:ind w:left="0"/>
        <w:rPr>
          <w:rFonts w:asciiTheme="minorHAnsi" w:eastAsia="Times New Roman" w:hAnsiTheme="minorHAnsi" w:cstheme="minorHAnsi"/>
          <w:b/>
          <w:bCs/>
          <w:sz w:val="24"/>
          <w:szCs w:val="24"/>
        </w:rPr>
      </w:pPr>
      <w:r w:rsidRPr="00520FEF">
        <w:rPr>
          <w:rFonts w:asciiTheme="minorHAnsi" w:eastAsia="Times New Roman" w:hAnsiTheme="minorHAnsi" w:cstheme="minorHAnsi"/>
          <w:b/>
          <w:bCs/>
          <w:sz w:val="24"/>
          <w:szCs w:val="24"/>
        </w:rPr>
        <w:t>INFORMS Members In The News</w:t>
      </w:r>
    </w:p>
    <w:p w14:paraId="0F0E30DD" w14:textId="77777777" w:rsidR="0001756D" w:rsidRPr="00520FEF" w:rsidRDefault="0001756D" w:rsidP="0001756D">
      <w:pPr>
        <w:pStyle w:val="xmsolistparagraph"/>
        <w:ind w:left="0"/>
        <w:rPr>
          <w:rFonts w:asciiTheme="minorHAnsi" w:eastAsia="Times New Roman" w:hAnsiTheme="minorHAnsi" w:cstheme="minorHAnsi"/>
          <w:b/>
          <w:bCs/>
          <w:sz w:val="24"/>
          <w:szCs w:val="24"/>
        </w:rPr>
      </w:pPr>
    </w:p>
    <w:p w14:paraId="2E7547C2" w14:textId="396D4B8E" w:rsidR="0001756D" w:rsidRDefault="001C7E65" w:rsidP="0001756D">
      <w:pPr>
        <w:pStyle w:val="xmsolistparagraph"/>
        <w:numPr>
          <w:ilvl w:val="0"/>
          <w:numId w:val="4"/>
        </w:numPr>
        <w:spacing w:after="160"/>
        <w:rPr>
          <w:rFonts w:asciiTheme="minorHAnsi" w:eastAsia="Times New Roman" w:hAnsiTheme="minorHAnsi" w:cstheme="minorHAnsi"/>
          <w:sz w:val="24"/>
          <w:szCs w:val="24"/>
        </w:rPr>
      </w:pPr>
      <w:hyperlink r:id="rId10" w:history="1">
        <w:r w:rsidR="0001756D" w:rsidRPr="00DC3BA3">
          <w:rPr>
            <w:rStyle w:val="Hyperlink"/>
            <w:rFonts w:asciiTheme="minorHAnsi" w:eastAsia="Times New Roman" w:hAnsiTheme="minorHAnsi" w:cstheme="minorHAnsi"/>
            <w:sz w:val="24"/>
            <w:szCs w:val="24"/>
          </w:rPr>
          <w:t>This Would Be a Really Great Moment for Food Delivery Robots (Slate)</w:t>
        </w:r>
      </w:hyperlink>
    </w:p>
    <w:p w14:paraId="644E9D2A" w14:textId="603630C6" w:rsidR="0001756D" w:rsidRDefault="001C7E65" w:rsidP="0001756D">
      <w:pPr>
        <w:pStyle w:val="xmsolistparagraph"/>
        <w:numPr>
          <w:ilvl w:val="0"/>
          <w:numId w:val="4"/>
        </w:numPr>
        <w:spacing w:after="160"/>
        <w:rPr>
          <w:rFonts w:asciiTheme="minorHAnsi" w:eastAsia="Times New Roman" w:hAnsiTheme="minorHAnsi" w:cstheme="minorHAnsi"/>
          <w:sz w:val="24"/>
          <w:szCs w:val="24"/>
        </w:rPr>
      </w:pPr>
      <w:hyperlink r:id="rId11" w:history="1">
        <w:r w:rsidR="0001756D" w:rsidRPr="00C42581">
          <w:rPr>
            <w:rStyle w:val="Hyperlink"/>
            <w:rFonts w:asciiTheme="minorHAnsi" w:eastAsia="Times New Roman" w:hAnsiTheme="minorHAnsi" w:cstheme="minorHAnsi"/>
            <w:sz w:val="24"/>
            <w:szCs w:val="24"/>
          </w:rPr>
          <w:t>How Is COVID-19 Impacting Organ Transplants? (MD+DI)</w:t>
        </w:r>
      </w:hyperlink>
    </w:p>
    <w:p w14:paraId="36F03D3C" w14:textId="77777777" w:rsidR="0001756D" w:rsidRDefault="001C7E65" w:rsidP="0001756D">
      <w:pPr>
        <w:pStyle w:val="xmsolistparagraph"/>
        <w:numPr>
          <w:ilvl w:val="0"/>
          <w:numId w:val="4"/>
        </w:numPr>
        <w:spacing w:after="160"/>
        <w:rPr>
          <w:rFonts w:asciiTheme="minorHAnsi" w:eastAsia="Times New Roman" w:hAnsiTheme="minorHAnsi" w:cstheme="minorHAnsi"/>
          <w:sz w:val="24"/>
          <w:szCs w:val="24"/>
        </w:rPr>
      </w:pPr>
      <w:hyperlink r:id="rId12" w:history="1">
        <w:r w:rsidR="0001756D" w:rsidRPr="007E0A0A">
          <w:rPr>
            <w:rStyle w:val="Hyperlink"/>
            <w:rFonts w:asciiTheme="minorHAnsi" w:eastAsia="Times New Roman" w:hAnsiTheme="minorHAnsi" w:cstheme="minorHAnsi"/>
            <w:sz w:val="24"/>
            <w:szCs w:val="24"/>
          </w:rPr>
          <w:t>When will ‘social distancing’ end? (FOX Wilmington)</w:t>
        </w:r>
      </w:hyperlink>
    </w:p>
    <w:p w14:paraId="3969ECA1" w14:textId="77777777" w:rsidR="0001756D" w:rsidRDefault="001C7E65" w:rsidP="0001756D">
      <w:pPr>
        <w:pStyle w:val="xmsolistparagraph"/>
        <w:numPr>
          <w:ilvl w:val="0"/>
          <w:numId w:val="4"/>
        </w:numPr>
        <w:spacing w:after="160"/>
        <w:rPr>
          <w:rFonts w:asciiTheme="minorHAnsi" w:eastAsia="Times New Roman" w:hAnsiTheme="minorHAnsi" w:cstheme="minorHAnsi"/>
          <w:sz w:val="24"/>
          <w:szCs w:val="24"/>
        </w:rPr>
      </w:pPr>
      <w:hyperlink r:id="rId13" w:history="1">
        <w:r w:rsidR="0001756D" w:rsidRPr="007E0A0A">
          <w:rPr>
            <w:rStyle w:val="Hyperlink"/>
            <w:rFonts w:asciiTheme="minorHAnsi" w:eastAsia="Times New Roman" w:hAnsiTheme="minorHAnsi" w:cstheme="minorHAnsi"/>
            <w:sz w:val="24"/>
            <w:szCs w:val="24"/>
          </w:rPr>
          <w:t>Supply chain outlook: The timing of the slowdown (MIT News)</w:t>
        </w:r>
      </w:hyperlink>
    </w:p>
    <w:p w14:paraId="2FA7C16B" w14:textId="77777777" w:rsidR="0001756D" w:rsidRDefault="001C7E65" w:rsidP="0001756D">
      <w:pPr>
        <w:pStyle w:val="xmsolistparagraph"/>
        <w:numPr>
          <w:ilvl w:val="0"/>
          <w:numId w:val="4"/>
        </w:numPr>
        <w:spacing w:after="160"/>
        <w:rPr>
          <w:rFonts w:asciiTheme="minorHAnsi" w:eastAsia="Times New Roman" w:hAnsiTheme="minorHAnsi" w:cstheme="minorHAnsi"/>
          <w:sz w:val="24"/>
          <w:szCs w:val="24"/>
        </w:rPr>
      </w:pPr>
      <w:hyperlink r:id="rId14" w:history="1">
        <w:r w:rsidR="0001756D" w:rsidRPr="0000724A">
          <w:rPr>
            <w:rStyle w:val="Hyperlink"/>
            <w:rFonts w:asciiTheme="minorHAnsi" w:eastAsia="Times New Roman" w:hAnsiTheme="minorHAnsi" w:cstheme="minorHAnsi"/>
            <w:sz w:val="24"/>
            <w:szCs w:val="24"/>
          </w:rPr>
          <w:t>Tackling COVID-19 problems with industrial engineering (The Michigan Engineer News Center)</w:t>
        </w:r>
      </w:hyperlink>
    </w:p>
    <w:p w14:paraId="51B3F30C" w14:textId="77777777" w:rsidR="0001756D" w:rsidRDefault="001C7E65" w:rsidP="0001756D">
      <w:pPr>
        <w:pStyle w:val="xmsolistparagraph"/>
        <w:numPr>
          <w:ilvl w:val="0"/>
          <w:numId w:val="4"/>
        </w:numPr>
        <w:spacing w:after="160"/>
        <w:rPr>
          <w:rFonts w:asciiTheme="minorHAnsi" w:eastAsia="Times New Roman" w:hAnsiTheme="minorHAnsi" w:cstheme="minorHAnsi"/>
          <w:sz w:val="24"/>
          <w:szCs w:val="24"/>
        </w:rPr>
      </w:pPr>
      <w:hyperlink r:id="rId15" w:history="1">
        <w:r w:rsidR="0001756D" w:rsidRPr="0000724A">
          <w:rPr>
            <w:rStyle w:val="Hyperlink"/>
            <w:rFonts w:asciiTheme="minorHAnsi" w:eastAsia="Times New Roman" w:hAnsiTheme="minorHAnsi" w:cstheme="minorHAnsi"/>
            <w:sz w:val="24"/>
            <w:szCs w:val="24"/>
          </w:rPr>
          <w:t>Medical supply chains are fragile in the best of times and COVID-19 will test their strength (The Michigan Engineer News Center)</w:t>
        </w:r>
      </w:hyperlink>
    </w:p>
    <w:p w14:paraId="7F7FF0A4" w14:textId="77777777" w:rsidR="0001756D" w:rsidRDefault="001C7E65" w:rsidP="0001756D">
      <w:pPr>
        <w:pStyle w:val="xmsolistparagraph"/>
        <w:numPr>
          <w:ilvl w:val="0"/>
          <w:numId w:val="4"/>
        </w:numPr>
        <w:spacing w:after="160"/>
        <w:rPr>
          <w:rFonts w:asciiTheme="minorHAnsi" w:eastAsia="Times New Roman" w:hAnsiTheme="minorHAnsi" w:cstheme="minorHAnsi"/>
          <w:sz w:val="24"/>
          <w:szCs w:val="24"/>
        </w:rPr>
      </w:pPr>
      <w:hyperlink r:id="rId16" w:history="1">
        <w:r w:rsidR="0001756D" w:rsidRPr="00E8392B">
          <w:rPr>
            <w:rStyle w:val="Hyperlink"/>
            <w:rFonts w:asciiTheme="minorHAnsi" w:eastAsia="Times New Roman" w:hAnsiTheme="minorHAnsi" w:cstheme="minorHAnsi"/>
            <w:sz w:val="24"/>
            <w:szCs w:val="24"/>
          </w:rPr>
          <w:t>COVID-19 is a pandemic that requires systems thinking and solutions (Punk Rock Operations Research)</w:t>
        </w:r>
      </w:hyperlink>
    </w:p>
    <w:p w14:paraId="6A3FC93F" w14:textId="77777777" w:rsidR="0001756D" w:rsidRDefault="001C7E65" w:rsidP="0001756D">
      <w:pPr>
        <w:pStyle w:val="xmsolistparagraph"/>
        <w:numPr>
          <w:ilvl w:val="0"/>
          <w:numId w:val="4"/>
        </w:numPr>
        <w:spacing w:after="160"/>
        <w:rPr>
          <w:rFonts w:asciiTheme="minorHAnsi" w:eastAsia="Times New Roman" w:hAnsiTheme="minorHAnsi" w:cstheme="minorHAnsi"/>
          <w:sz w:val="24"/>
          <w:szCs w:val="24"/>
        </w:rPr>
      </w:pPr>
      <w:hyperlink r:id="rId17" w:history="1">
        <w:r w:rsidR="0001756D" w:rsidRPr="00E8392B">
          <w:rPr>
            <w:rStyle w:val="Hyperlink"/>
            <w:rFonts w:asciiTheme="minorHAnsi" w:eastAsia="Times New Roman" w:hAnsiTheme="minorHAnsi" w:cstheme="minorHAnsi"/>
            <w:sz w:val="24"/>
            <w:szCs w:val="24"/>
          </w:rPr>
          <w:t>Cloth masks better than nothing for healthcare workers? (Ample)</w:t>
        </w:r>
      </w:hyperlink>
    </w:p>
    <w:p w14:paraId="2C1877E4" w14:textId="41BC1EEC" w:rsidR="0001756D" w:rsidRDefault="001C7E65" w:rsidP="0001756D">
      <w:pPr>
        <w:pStyle w:val="xmsolistparagraph"/>
        <w:numPr>
          <w:ilvl w:val="0"/>
          <w:numId w:val="4"/>
        </w:numPr>
        <w:rPr>
          <w:rFonts w:asciiTheme="minorHAnsi" w:eastAsia="Times New Roman" w:hAnsiTheme="minorHAnsi" w:cstheme="minorHAnsi"/>
          <w:sz w:val="24"/>
          <w:szCs w:val="24"/>
        </w:rPr>
      </w:pPr>
      <w:hyperlink r:id="rId18" w:history="1">
        <w:r w:rsidR="0001756D" w:rsidRPr="00294D7F">
          <w:rPr>
            <w:rStyle w:val="Hyperlink"/>
            <w:rFonts w:asciiTheme="minorHAnsi" w:eastAsia="Times New Roman" w:hAnsiTheme="minorHAnsi" w:cstheme="minorHAnsi"/>
            <w:sz w:val="24"/>
            <w:szCs w:val="24"/>
          </w:rPr>
          <w:t>Is America Ready for a Second Wave of Coronavirus? (Route Fifty)</w:t>
        </w:r>
      </w:hyperlink>
    </w:p>
    <w:p w14:paraId="68FB2D4E" w14:textId="77777777" w:rsidR="0001756D" w:rsidRPr="00F14FD2" w:rsidRDefault="0001756D" w:rsidP="0001756D">
      <w:pPr>
        <w:pStyle w:val="xmsolistparagraph"/>
        <w:rPr>
          <w:rFonts w:asciiTheme="minorHAnsi" w:eastAsia="Times New Roman" w:hAnsiTheme="minorHAnsi" w:cstheme="minorHAnsi"/>
          <w:sz w:val="24"/>
          <w:szCs w:val="24"/>
        </w:rPr>
      </w:pPr>
    </w:p>
    <w:p w14:paraId="0396A5F0"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b/>
          <w:bCs/>
          <w:sz w:val="24"/>
          <w:szCs w:val="24"/>
        </w:rPr>
        <w:t>U.S. Federal Policy Update</w:t>
      </w:r>
    </w:p>
    <w:p w14:paraId="45689BF7"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sz w:val="24"/>
          <w:szCs w:val="24"/>
        </w:rPr>
        <w:t> </w:t>
      </w:r>
    </w:p>
    <w:p w14:paraId="3ED2EEEA" w14:textId="7BE95D57" w:rsidR="002B09A3" w:rsidRPr="00294D7F" w:rsidRDefault="002B09A3" w:rsidP="00294D7F">
      <w:pPr>
        <w:pStyle w:val="xxxxxmsolistparagraph"/>
        <w:numPr>
          <w:ilvl w:val="0"/>
          <w:numId w:val="31"/>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Late Wednesday night, the Senate passed a final version of a highly anticipated $2.2 trillion economic stimulus package by a 96-0 vote. This vote followed a series of intense negotiations between Democrats, Republicans, and the Trump administration on a bill originally proposed by Senate Republicans. The Senate was able to proceed forward with a package providing: $500 billion in assistance for distressed companies, $350 billion in loans for small businesses, $1,200 for low- and middle-income American workers, and more.</w:t>
      </w:r>
      <w:r w:rsidR="00294D7F">
        <w:rPr>
          <w:rFonts w:asciiTheme="minorHAnsi" w:eastAsia="Times New Roman" w:hAnsiTheme="minorHAnsi" w:cstheme="minorHAnsi"/>
          <w:sz w:val="24"/>
          <w:szCs w:val="24"/>
        </w:rPr>
        <w:t xml:space="preserve"> </w:t>
      </w:r>
      <w:r w:rsidRPr="00294D7F">
        <w:rPr>
          <w:rFonts w:asciiTheme="minorHAnsi" w:eastAsia="Times New Roman" w:hAnsiTheme="minorHAnsi" w:cstheme="minorHAnsi"/>
          <w:sz w:val="24"/>
          <w:szCs w:val="24"/>
        </w:rPr>
        <w:t xml:space="preserve">The House is aiming to pass the deal Friday by voice vote, after which President Trump is expected to quickly sign the legislation into law. </w:t>
      </w:r>
    </w:p>
    <w:p w14:paraId="3D2456BB" w14:textId="680A6802" w:rsidR="002B09A3" w:rsidRPr="002B09A3" w:rsidRDefault="002B09A3" w:rsidP="002B09A3">
      <w:pPr>
        <w:pStyle w:val="xxxxxmsolistparagraph"/>
        <w:numPr>
          <w:ilvl w:val="0"/>
          <w:numId w:val="31"/>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President Trump has continued to maintain</w:t>
      </w:r>
      <w:r w:rsidR="00767950">
        <w:rPr>
          <w:rFonts w:asciiTheme="minorHAnsi" w:eastAsia="Times New Roman" w:hAnsiTheme="minorHAnsi" w:cstheme="minorHAnsi"/>
          <w:sz w:val="24"/>
          <w:szCs w:val="24"/>
        </w:rPr>
        <w:t xml:space="preserve"> his hope to open the economy sooner rather than later </w:t>
      </w:r>
      <w:r w:rsidRPr="002B09A3">
        <w:rPr>
          <w:rFonts w:asciiTheme="minorHAnsi" w:eastAsia="Times New Roman" w:hAnsiTheme="minorHAnsi" w:cstheme="minorHAnsi"/>
          <w:sz w:val="24"/>
          <w:szCs w:val="24"/>
        </w:rPr>
        <w:t xml:space="preserve">– at the very least for some parts of the country. </w:t>
      </w:r>
      <w:r w:rsidR="00767950">
        <w:rPr>
          <w:rFonts w:asciiTheme="minorHAnsi" w:eastAsia="Times New Roman" w:hAnsiTheme="minorHAnsi" w:cstheme="minorHAnsi"/>
          <w:sz w:val="24"/>
          <w:szCs w:val="24"/>
        </w:rPr>
        <w:t>However</w:t>
      </w:r>
      <w:r w:rsidRPr="002B09A3">
        <w:rPr>
          <w:rFonts w:asciiTheme="minorHAnsi" w:eastAsia="Times New Roman" w:hAnsiTheme="minorHAnsi" w:cstheme="minorHAnsi"/>
          <w:sz w:val="24"/>
          <w:szCs w:val="24"/>
        </w:rPr>
        <w:t xml:space="preserve">, experts and other lawmakers have continued to </w:t>
      </w:r>
      <w:r w:rsidR="00155D7B">
        <w:rPr>
          <w:rFonts w:asciiTheme="minorHAnsi" w:eastAsia="Times New Roman" w:hAnsiTheme="minorHAnsi" w:cstheme="minorHAnsi"/>
          <w:sz w:val="24"/>
          <w:szCs w:val="24"/>
        </w:rPr>
        <w:t>remain cautious as to</w:t>
      </w:r>
      <w:r w:rsidRPr="002B09A3">
        <w:rPr>
          <w:rFonts w:asciiTheme="minorHAnsi" w:eastAsia="Times New Roman" w:hAnsiTheme="minorHAnsi" w:cstheme="minorHAnsi"/>
          <w:sz w:val="24"/>
          <w:szCs w:val="24"/>
        </w:rPr>
        <w:t xml:space="preserve"> whether that will be a possibility. House Minority Leader Kevin McCarthy (R-CA) stated that he “[doesn’t] know that you can predetermine the exact date” for the economy to open. Furthermore, Dr. Anthony Fauci – the Director of the National Institute of Allergy and Infectious Diseases – stated that officials “don’t make the timeline, the virus makes the timeline.”</w:t>
      </w:r>
    </w:p>
    <w:p w14:paraId="0AA9F504" w14:textId="77777777" w:rsidR="002B09A3" w:rsidRPr="002B09A3" w:rsidRDefault="002B09A3" w:rsidP="002B09A3">
      <w:pPr>
        <w:pStyle w:val="xxxxxmsolistparagraph"/>
        <w:numPr>
          <w:ilvl w:val="0"/>
          <w:numId w:val="31"/>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lastRenderedPageBreak/>
        <w:t>The Federal Emergency Management Agency and the Cybersecurity &amp; Infrastructure Security Agency held a joint call regarding the impact of the coronavirus pandemic on the U.S. supply chain. CISA Director Christopher Krebs announced that the next update of their critical infrastructure workforce guidance would be released tomorrow.</w:t>
      </w:r>
    </w:p>
    <w:p w14:paraId="35295C77" w14:textId="77777777" w:rsidR="002B09A3" w:rsidRPr="002B09A3" w:rsidRDefault="002B09A3" w:rsidP="002B09A3">
      <w:pPr>
        <w:pStyle w:val="xxxxxmsolistparagraph"/>
        <w:numPr>
          <w:ilvl w:val="0"/>
          <w:numId w:val="31"/>
        </w:numPr>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There is already movement in Congress for potential “Phase 4” and “Phase 5” packages for coronavirus response. However, the Senate has officially departed for recess until April 20th, but Majority Leader McConnell has stated that lawmakers could return for further necessary votes within a 24-hour notice. Meanwhile, Speaker Nancy Pelosi has signaled her desire for House Democrats to take the lead on the next phase of response legislation, with a specific focus on more recovery efforts – including job building, infrastructure spending, and more funding for state and local entities.</w:t>
      </w:r>
    </w:p>
    <w:p w14:paraId="0ECD1C0C" w14:textId="77777777" w:rsidR="002B09A3" w:rsidRPr="002B09A3" w:rsidRDefault="002B09A3" w:rsidP="002B09A3">
      <w:pPr>
        <w:pStyle w:val="xxxxxmsolistparagraph"/>
        <w:rPr>
          <w:rFonts w:asciiTheme="minorHAnsi" w:hAnsiTheme="minorHAnsi" w:cstheme="minorHAnsi"/>
          <w:sz w:val="24"/>
          <w:szCs w:val="24"/>
        </w:rPr>
      </w:pPr>
      <w:r w:rsidRPr="002B09A3">
        <w:rPr>
          <w:rFonts w:asciiTheme="minorHAnsi" w:hAnsiTheme="minorHAnsi" w:cstheme="minorHAnsi"/>
          <w:sz w:val="24"/>
          <w:szCs w:val="24"/>
        </w:rPr>
        <w:t> </w:t>
      </w:r>
    </w:p>
    <w:p w14:paraId="6DB9B187"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b/>
          <w:bCs/>
          <w:sz w:val="24"/>
          <w:szCs w:val="24"/>
        </w:rPr>
        <w:t>Global Response</w:t>
      </w:r>
    </w:p>
    <w:p w14:paraId="07DC7897"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b/>
          <w:bCs/>
          <w:sz w:val="24"/>
          <w:szCs w:val="24"/>
        </w:rPr>
        <w:t> </w:t>
      </w:r>
    </w:p>
    <w:p w14:paraId="300AE5BD" w14:textId="77777777" w:rsidR="002B09A3" w:rsidRPr="002B09A3" w:rsidRDefault="002B09A3" w:rsidP="002B09A3">
      <w:pPr>
        <w:pStyle w:val="xxxxxmsolistparagraph"/>
        <w:numPr>
          <w:ilvl w:val="0"/>
          <w:numId w:val="32"/>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 xml:space="preserve">Leaders from G-20 countries convened a video conference call to discuss the intergovernmental response to the coronavirus pandemic. Following this video conference, the country leaders released a </w:t>
      </w:r>
      <w:hyperlink r:id="rId19" w:history="1">
        <w:r w:rsidRPr="002B09A3">
          <w:rPr>
            <w:rStyle w:val="Hyperlink"/>
            <w:rFonts w:asciiTheme="minorHAnsi" w:eastAsia="Times New Roman" w:hAnsiTheme="minorHAnsi" w:cstheme="minorHAnsi"/>
            <w:sz w:val="24"/>
            <w:szCs w:val="24"/>
          </w:rPr>
          <w:t>statement</w:t>
        </w:r>
      </w:hyperlink>
      <w:r w:rsidRPr="002B09A3">
        <w:rPr>
          <w:rFonts w:asciiTheme="minorHAnsi" w:eastAsia="Times New Roman" w:hAnsiTheme="minorHAnsi" w:cstheme="minorHAnsi"/>
          <w:sz w:val="24"/>
          <w:szCs w:val="24"/>
        </w:rPr>
        <w:t xml:space="preserve"> committing to several collective actions, including a plan to “inject over $5 trillion into the global economy.”</w:t>
      </w:r>
    </w:p>
    <w:p w14:paraId="2D1C55EF" w14:textId="77777777" w:rsidR="002B09A3" w:rsidRPr="002B09A3" w:rsidRDefault="002B09A3" w:rsidP="002B09A3">
      <w:pPr>
        <w:pStyle w:val="xxxxxmsolistparagraph"/>
        <w:numPr>
          <w:ilvl w:val="0"/>
          <w:numId w:val="32"/>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The Trump administration is reportedly considering placing troops along the U.S.’s northern border with Canada, in order to curb unauthorized immigration. However, Canadian Prime Minister Justin Trudeau said today that their government is adamantly opposed to the plan, stating that this is “an entirely unnecessary step, which [they] would view as damaging to our relationship.”</w:t>
      </w:r>
    </w:p>
    <w:p w14:paraId="3319763C" w14:textId="77777777" w:rsidR="002B09A3" w:rsidRPr="002B09A3" w:rsidRDefault="002B09A3" w:rsidP="002B09A3">
      <w:pPr>
        <w:pStyle w:val="xxxxxmsolistparagraph"/>
        <w:numPr>
          <w:ilvl w:val="0"/>
          <w:numId w:val="32"/>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Iran implemented a travel ban across the country today – banning all inter-city travel, while also instituting legal consequences for violating any of the measures the government has in place to contain the spread of coronavirus.</w:t>
      </w:r>
    </w:p>
    <w:p w14:paraId="72D9AF6A" w14:textId="77777777" w:rsidR="002B09A3" w:rsidRPr="002B09A3" w:rsidRDefault="002B09A3" w:rsidP="002B09A3">
      <w:pPr>
        <w:pStyle w:val="xxxxxmsolistparagraph"/>
        <w:numPr>
          <w:ilvl w:val="0"/>
          <w:numId w:val="32"/>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The United Arab Emirates announced that starting tonight, the government will be implementing a curfew from 8 PM to 6 AM – which will last until Sunday night.  </w:t>
      </w:r>
    </w:p>
    <w:p w14:paraId="242B6A9F" w14:textId="77777777" w:rsidR="002B09A3" w:rsidRPr="002B09A3" w:rsidRDefault="002B09A3" w:rsidP="002B09A3">
      <w:pPr>
        <w:pStyle w:val="xxxxxmsolistparagraph"/>
        <w:numPr>
          <w:ilvl w:val="0"/>
          <w:numId w:val="32"/>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 xml:space="preserve">Japanese Prime Minister Shinzo Abe announced today that Japan would ban visitation from any foreigners who have been to Iran and 21 various European countries in the past 14 days. </w:t>
      </w:r>
    </w:p>
    <w:p w14:paraId="30A62C01" w14:textId="77777777" w:rsidR="002B09A3" w:rsidRPr="002B09A3" w:rsidRDefault="002B09A3" w:rsidP="002B09A3">
      <w:pPr>
        <w:pStyle w:val="xxxxxmsolistparagraph"/>
        <w:numPr>
          <w:ilvl w:val="0"/>
          <w:numId w:val="32"/>
        </w:numPr>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The Chinese Foreign Ministry announced today that the country will temporarily suspend foreign nationals with residence permits and visas from being able to enter the country. Additionally, China’s aviation agency issued regulations mandating that domestic airlines only fly one route per country and only one flight per week.</w:t>
      </w:r>
    </w:p>
    <w:p w14:paraId="71F2FED2" w14:textId="77777777" w:rsidR="002B09A3" w:rsidRPr="002B09A3" w:rsidRDefault="002B09A3" w:rsidP="002B09A3">
      <w:pPr>
        <w:pStyle w:val="xxxxxmsolistparagraph"/>
        <w:rPr>
          <w:rFonts w:asciiTheme="minorHAnsi" w:hAnsiTheme="minorHAnsi" w:cstheme="minorHAnsi"/>
          <w:sz w:val="24"/>
          <w:szCs w:val="24"/>
        </w:rPr>
      </w:pPr>
    </w:p>
    <w:p w14:paraId="1226C40A"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b/>
          <w:bCs/>
          <w:sz w:val="24"/>
          <w:szCs w:val="24"/>
        </w:rPr>
        <w:t>State Update</w:t>
      </w:r>
    </w:p>
    <w:p w14:paraId="743B6FF2"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b/>
          <w:bCs/>
          <w:sz w:val="24"/>
          <w:szCs w:val="24"/>
        </w:rPr>
        <w:t> </w:t>
      </w:r>
    </w:p>
    <w:p w14:paraId="27429F96" w14:textId="77777777" w:rsidR="002B09A3" w:rsidRPr="002B09A3" w:rsidRDefault="002B09A3" w:rsidP="002B09A3">
      <w:pPr>
        <w:pStyle w:val="xxxxxmsolistparagraph"/>
        <w:numPr>
          <w:ilvl w:val="0"/>
          <w:numId w:val="33"/>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Colorado Governor Jared Polis has issued a mandatory stay-at-home order that went into effect this morning at 6 AM, and will last through April 11</w:t>
      </w:r>
      <w:r w:rsidRPr="002B09A3">
        <w:rPr>
          <w:rFonts w:asciiTheme="minorHAnsi" w:eastAsia="Times New Roman" w:hAnsiTheme="minorHAnsi" w:cstheme="minorHAnsi"/>
          <w:sz w:val="24"/>
          <w:szCs w:val="24"/>
          <w:vertAlign w:val="superscript"/>
        </w:rPr>
        <w:t>th</w:t>
      </w:r>
      <w:r w:rsidRPr="002B09A3">
        <w:rPr>
          <w:rFonts w:asciiTheme="minorHAnsi" w:eastAsia="Times New Roman" w:hAnsiTheme="minorHAnsi" w:cstheme="minorHAnsi"/>
          <w:sz w:val="24"/>
          <w:szCs w:val="24"/>
        </w:rPr>
        <w:t xml:space="preserve"> at least.</w:t>
      </w:r>
    </w:p>
    <w:p w14:paraId="41F0FCF5" w14:textId="77777777" w:rsidR="002B09A3" w:rsidRPr="002B09A3" w:rsidRDefault="002B09A3" w:rsidP="002B09A3">
      <w:pPr>
        <w:pStyle w:val="xxxxxmsolistparagraph"/>
        <w:numPr>
          <w:ilvl w:val="0"/>
          <w:numId w:val="33"/>
        </w:numPr>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lastRenderedPageBreak/>
        <w:t>Iowa Governor Kim Reynolds expanded their disaster health proclamation today, adding retail, restaurants, and bars to the mandated closures.</w:t>
      </w:r>
    </w:p>
    <w:p w14:paraId="55251713" w14:textId="77777777" w:rsidR="002B09A3" w:rsidRPr="002B09A3" w:rsidRDefault="002B09A3" w:rsidP="002B09A3">
      <w:pPr>
        <w:pStyle w:val="xxxxxmsolistparagraph"/>
        <w:rPr>
          <w:rFonts w:asciiTheme="minorHAnsi" w:hAnsiTheme="minorHAnsi" w:cstheme="minorHAnsi"/>
          <w:sz w:val="24"/>
          <w:szCs w:val="24"/>
        </w:rPr>
      </w:pPr>
      <w:r w:rsidRPr="002B09A3">
        <w:rPr>
          <w:rFonts w:asciiTheme="minorHAnsi" w:hAnsiTheme="minorHAnsi" w:cstheme="minorHAnsi"/>
          <w:sz w:val="24"/>
          <w:szCs w:val="24"/>
        </w:rPr>
        <w:t> </w:t>
      </w:r>
    </w:p>
    <w:p w14:paraId="0AF3061A"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b/>
          <w:bCs/>
          <w:sz w:val="24"/>
          <w:szCs w:val="24"/>
        </w:rPr>
        <w:t>Economic Impact (as of close of the markets)</w:t>
      </w:r>
    </w:p>
    <w:p w14:paraId="283DD0E3"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sz w:val="24"/>
          <w:szCs w:val="24"/>
        </w:rPr>
        <w:t> </w:t>
      </w:r>
    </w:p>
    <w:p w14:paraId="66836C34" w14:textId="77777777" w:rsidR="002B09A3" w:rsidRPr="002B09A3" w:rsidRDefault="002B09A3" w:rsidP="002B09A3">
      <w:pPr>
        <w:pStyle w:val="xxxxxmsolistparagraph"/>
        <w:numPr>
          <w:ilvl w:val="0"/>
          <w:numId w:val="34"/>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 xml:space="preserve">U.S. stocks surged today overall, with all three indices earning strong gains following the Senate’s aforementioned passage of the $2.2 trillion stimulus package. The Dow Jones Industrial Average was up by 6.4%, the S&amp;P 500 by 6.2%, and the Nasdaq Composite by 5.6%. </w:t>
      </w:r>
    </w:p>
    <w:p w14:paraId="5ADAFBA1" w14:textId="77777777" w:rsidR="002B09A3" w:rsidRPr="002B09A3" w:rsidRDefault="002B09A3" w:rsidP="002B09A3">
      <w:pPr>
        <w:pStyle w:val="xxxxxmsolistparagraph"/>
        <w:numPr>
          <w:ilvl w:val="0"/>
          <w:numId w:val="34"/>
        </w:numPr>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 xml:space="preserve">This jump recovered stocks that had declined earlier in the morning, with investors nervously anticipating the release of unemployment data – which ended up revealing that 3.28 million workers had filed for unemployment benefits. </w:t>
      </w:r>
    </w:p>
    <w:p w14:paraId="1DF4292E"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b/>
          <w:bCs/>
          <w:sz w:val="24"/>
          <w:szCs w:val="24"/>
        </w:rPr>
        <w:t> </w:t>
      </w:r>
    </w:p>
    <w:p w14:paraId="3ADC8D72"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b/>
          <w:bCs/>
          <w:sz w:val="24"/>
          <w:szCs w:val="24"/>
        </w:rPr>
        <w:t>Latest Numbers</w:t>
      </w:r>
    </w:p>
    <w:p w14:paraId="3A2B300C" w14:textId="77777777" w:rsidR="002B09A3" w:rsidRPr="002B09A3" w:rsidRDefault="002B09A3" w:rsidP="002B09A3">
      <w:pPr>
        <w:pStyle w:val="xxxxxmsonormal"/>
        <w:rPr>
          <w:rFonts w:asciiTheme="minorHAnsi" w:hAnsiTheme="minorHAnsi" w:cstheme="minorHAnsi"/>
          <w:sz w:val="24"/>
          <w:szCs w:val="24"/>
        </w:rPr>
      </w:pPr>
      <w:r w:rsidRPr="002B09A3">
        <w:rPr>
          <w:rFonts w:asciiTheme="minorHAnsi" w:hAnsiTheme="minorHAnsi" w:cstheme="minorHAnsi"/>
          <w:sz w:val="24"/>
          <w:szCs w:val="24"/>
        </w:rPr>
        <w:t> </w:t>
      </w:r>
    </w:p>
    <w:p w14:paraId="25DF09D6" w14:textId="77777777" w:rsidR="002B09A3" w:rsidRPr="002B09A3" w:rsidRDefault="002B09A3" w:rsidP="002B09A3">
      <w:pPr>
        <w:pStyle w:val="xxxxxmsolistparagraph"/>
        <w:numPr>
          <w:ilvl w:val="0"/>
          <w:numId w:val="35"/>
        </w:numPr>
        <w:spacing w:after="160"/>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In the United States: Over 75,178 cases and 1,069 deaths in 50 states, 3 territories, and Washington, D.C.</w:t>
      </w:r>
    </w:p>
    <w:p w14:paraId="78892989" w14:textId="070606EB" w:rsidR="002B09A3" w:rsidRDefault="002B09A3" w:rsidP="002B09A3">
      <w:pPr>
        <w:pStyle w:val="xxxxxmsolistparagraph"/>
        <w:numPr>
          <w:ilvl w:val="0"/>
          <w:numId w:val="35"/>
        </w:numPr>
        <w:rPr>
          <w:rFonts w:asciiTheme="minorHAnsi" w:eastAsia="Times New Roman" w:hAnsiTheme="minorHAnsi" w:cstheme="minorHAnsi"/>
          <w:sz w:val="24"/>
          <w:szCs w:val="24"/>
        </w:rPr>
      </w:pPr>
      <w:r w:rsidRPr="002B09A3">
        <w:rPr>
          <w:rFonts w:asciiTheme="minorHAnsi" w:eastAsia="Times New Roman" w:hAnsiTheme="minorHAnsi" w:cstheme="minorHAnsi"/>
          <w:sz w:val="24"/>
          <w:szCs w:val="24"/>
        </w:rPr>
        <w:t>Worldwide: Over 489,500 cases and 21,975 deaths in at least 171 countries.</w:t>
      </w:r>
    </w:p>
    <w:p w14:paraId="0D442956" w14:textId="77777777" w:rsidR="0001756D" w:rsidRPr="002B09A3" w:rsidRDefault="0001756D" w:rsidP="0001756D">
      <w:pPr>
        <w:pStyle w:val="xxxxxmsolistparagraph"/>
        <w:rPr>
          <w:rFonts w:asciiTheme="minorHAnsi" w:eastAsia="Times New Roman" w:hAnsiTheme="minorHAnsi" w:cstheme="minorHAnsi"/>
          <w:sz w:val="24"/>
          <w:szCs w:val="24"/>
        </w:rPr>
      </w:pPr>
    </w:p>
    <w:p w14:paraId="2C8A445A" w14:textId="1E65ADA6" w:rsidR="00520FEF" w:rsidRPr="00F337FE" w:rsidRDefault="00EF5B62" w:rsidP="00F337FE">
      <w:pPr>
        <w:pStyle w:val="xxxxxmsonormal"/>
      </w:pPr>
      <w:r w:rsidRPr="00520FEF">
        <w:rPr>
          <w:rFonts w:asciiTheme="minorHAnsi" w:hAnsiTheme="minorHAnsi" w:cstheme="minorHAnsi"/>
          <w:b/>
          <w:bCs/>
          <w:sz w:val="24"/>
          <w:szCs w:val="24"/>
        </w:rPr>
        <w:t>Other News (3/</w:t>
      </w:r>
      <w:r w:rsidR="00520FEF" w:rsidRPr="00520FEF">
        <w:rPr>
          <w:rFonts w:asciiTheme="minorHAnsi" w:hAnsiTheme="minorHAnsi" w:cstheme="minorHAnsi"/>
          <w:b/>
          <w:bCs/>
          <w:sz w:val="24"/>
          <w:szCs w:val="24"/>
        </w:rPr>
        <w:t>2</w:t>
      </w:r>
      <w:r w:rsidR="0001756D">
        <w:rPr>
          <w:rFonts w:asciiTheme="minorHAnsi" w:hAnsiTheme="minorHAnsi" w:cstheme="minorHAnsi"/>
          <w:b/>
          <w:bCs/>
          <w:sz w:val="24"/>
          <w:szCs w:val="24"/>
        </w:rPr>
        <w:t>6</w:t>
      </w:r>
      <w:r w:rsidR="00520FEF" w:rsidRPr="00520FEF">
        <w:rPr>
          <w:rFonts w:asciiTheme="minorHAnsi" w:hAnsiTheme="minorHAnsi" w:cstheme="minorHAnsi"/>
          <w:b/>
          <w:bCs/>
          <w:sz w:val="24"/>
          <w:szCs w:val="24"/>
        </w:rPr>
        <w:t>/20)</w:t>
      </w:r>
    </w:p>
    <w:p w14:paraId="4F6CF6E7" w14:textId="77777777" w:rsidR="00520FEF" w:rsidRPr="00520FEF" w:rsidRDefault="00520FEF" w:rsidP="00520FEF">
      <w:pPr>
        <w:pStyle w:val="xxxxxmsonormal"/>
        <w:rPr>
          <w:rFonts w:asciiTheme="minorHAnsi" w:hAnsiTheme="minorHAnsi" w:cstheme="minorHAnsi"/>
          <w:sz w:val="24"/>
          <w:szCs w:val="24"/>
        </w:rPr>
      </w:pPr>
      <w:r w:rsidRPr="00520FEF">
        <w:rPr>
          <w:rFonts w:asciiTheme="minorHAnsi" w:hAnsiTheme="minorHAnsi" w:cstheme="minorHAnsi"/>
          <w:sz w:val="24"/>
          <w:szCs w:val="24"/>
        </w:rPr>
        <w:t> </w:t>
      </w:r>
    </w:p>
    <w:p w14:paraId="4504E58D" w14:textId="77777777" w:rsidR="002B09A3" w:rsidRPr="002B09A3" w:rsidRDefault="001C7E65" w:rsidP="002B09A3">
      <w:pPr>
        <w:numPr>
          <w:ilvl w:val="0"/>
          <w:numId w:val="30"/>
        </w:numPr>
        <w:rPr>
          <w:sz w:val="24"/>
          <w:szCs w:val="24"/>
        </w:rPr>
      </w:pPr>
      <w:hyperlink r:id="rId20" w:history="1">
        <w:r w:rsidR="002B09A3" w:rsidRPr="002B09A3">
          <w:rPr>
            <w:rStyle w:val="Hyperlink"/>
            <w:sz w:val="24"/>
            <w:szCs w:val="24"/>
          </w:rPr>
          <w:t>How the $2 trillion deal came together — and nearly fell apart (Politico)</w:t>
        </w:r>
      </w:hyperlink>
    </w:p>
    <w:p w14:paraId="67E71E0C" w14:textId="77777777" w:rsidR="002B09A3" w:rsidRPr="002B09A3" w:rsidRDefault="001C7E65" w:rsidP="002B09A3">
      <w:pPr>
        <w:numPr>
          <w:ilvl w:val="0"/>
          <w:numId w:val="30"/>
        </w:numPr>
        <w:rPr>
          <w:sz w:val="24"/>
          <w:szCs w:val="24"/>
        </w:rPr>
      </w:pPr>
      <w:hyperlink r:id="rId21" w:history="1">
        <w:r w:rsidR="002B09A3" w:rsidRPr="002B09A3">
          <w:rPr>
            <w:rStyle w:val="Hyperlink"/>
            <w:sz w:val="24"/>
            <w:szCs w:val="24"/>
          </w:rPr>
          <w:t>Trump outlines plan to classify counties by risk level for coronavirus (The Hill)</w:t>
        </w:r>
      </w:hyperlink>
    </w:p>
    <w:p w14:paraId="0080DDE7" w14:textId="0EC0E8BF" w:rsidR="00B115D6" w:rsidRPr="002B09A3" w:rsidRDefault="001C7E65" w:rsidP="002B09A3">
      <w:pPr>
        <w:numPr>
          <w:ilvl w:val="0"/>
          <w:numId w:val="30"/>
        </w:numPr>
        <w:spacing w:after="0"/>
        <w:rPr>
          <w:sz w:val="24"/>
          <w:szCs w:val="24"/>
        </w:rPr>
      </w:pPr>
      <w:hyperlink r:id="rId22" w:history="1">
        <w:r w:rsidR="002B09A3" w:rsidRPr="002B09A3">
          <w:rPr>
            <w:rStyle w:val="Hyperlink"/>
            <w:sz w:val="24"/>
            <w:szCs w:val="24"/>
          </w:rPr>
          <w:t>Dow Escapes Bear Market With a 6% Rally (Wall Street Journal)</w:t>
        </w:r>
      </w:hyperlink>
    </w:p>
    <w:p w14:paraId="5D0F3330" w14:textId="77777777" w:rsidR="002B09A3" w:rsidRDefault="002B09A3" w:rsidP="002B09A3">
      <w:pPr>
        <w:spacing w:after="0"/>
        <w:rPr>
          <w:b/>
          <w:bCs/>
          <w:sz w:val="24"/>
          <w:szCs w:val="24"/>
        </w:rPr>
      </w:pPr>
    </w:p>
    <w:p w14:paraId="6F882659" w14:textId="0895273E" w:rsidR="00EF5B62" w:rsidRPr="00EF5B62" w:rsidRDefault="00EF5B62" w:rsidP="00EF5B62">
      <w:pPr>
        <w:rPr>
          <w:b/>
          <w:bCs/>
          <w:sz w:val="24"/>
          <w:szCs w:val="24"/>
        </w:rPr>
      </w:pPr>
      <w:r w:rsidRPr="00EF5B62">
        <w:rPr>
          <w:b/>
          <w:bCs/>
          <w:sz w:val="24"/>
          <w:szCs w:val="24"/>
        </w:rPr>
        <w:t>CONTACT:</w:t>
      </w:r>
    </w:p>
    <w:p w14:paraId="553404C4" w14:textId="77777777" w:rsidR="00EF5B62" w:rsidRPr="00EF5B62" w:rsidRDefault="00EF5B62" w:rsidP="00EF5B62">
      <w:pPr>
        <w:spacing w:after="0"/>
        <w:rPr>
          <w:sz w:val="24"/>
          <w:szCs w:val="24"/>
        </w:rPr>
      </w:pPr>
      <w:r w:rsidRPr="00EF5B62">
        <w:rPr>
          <w:sz w:val="24"/>
          <w:szCs w:val="24"/>
        </w:rPr>
        <w:t>Jeff Cohen</w:t>
      </w:r>
      <w:r w:rsidRPr="00EF5B62">
        <w:rPr>
          <w:sz w:val="24"/>
          <w:szCs w:val="24"/>
        </w:rPr>
        <w:tab/>
      </w:r>
      <w:r w:rsidRPr="00EF5B62">
        <w:rPr>
          <w:sz w:val="24"/>
          <w:szCs w:val="24"/>
        </w:rPr>
        <w:tab/>
      </w:r>
      <w:r w:rsidRPr="00EF5B62">
        <w:rPr>
          <w:sz w:val="24"/>
          <w:szCs w:val="24"/>
        </w:rPr>
        <w:tab/>
      </w:r>
      <w:r w:rsidRPr="00EF5B62">
        <w:rPr>
          <w:sz w:val="24"/>
          <w:szCs w:val="24"/>
        </w:rPr>
        <w:tab/>
      </w:r>
      <w:r w:rsidRPr="00EF5B62">
        <w:rPr>
          <w:sz w:val="24"/>
          <w:szCs w:val="24"/>
        </w:rPr>
        <w:tab/>
      </w:r>
      <w:r w:rsidRPr="00EF5B62">
        <w:rPr>
          <w:sz w:val="24"/>
          <w:szCs w:val="24"/>
        </w:rPr>
        <w:tab/>
      </w:r>
      <w:r w:rsidRPr="00EF5B62">
        <w:rPr>
          <w:sz w:val="24"/>
          <w:szCs w:val="24"/>
        </w:rPr>
        <w:tab/>
      </w:r>
      <w:r w:rsidRPr="00EF5B62">
        <w:rPr>
          <w:sz w:val="24"/>
          <w:szCs w:val="24"/>
        </w:rPr>
        <w:tab/>
        <w:t>Charles Cooper</w:t>
      </w:r>
    </w:p>
    <w:p w14:paraId="47A7A45A" w14:textId="77777777" w:rsidR="00EF5B62" w:rsidRPr="00EF5B62" w:rsidRDefault="00EF5B62" w:rsidP="00EF5B62">
      <w:pPr>
        <w:spacing w:after="0"/>
        <w:rPr>
          <w:sz w:val="24"/>
          <w:szCs w:val="24"/>
        </w:rPr>
      </w:pPr>
      <w:r w:rsidRPr="00EF5B62">
        <w:rPr>
          <w:sz w:val="24"/>
          <w:szCs w:val="24"/>
        </w:rPr>
        <w:t>INFORMS</w:t>
      </w:r>
      <w:r w:rsidRPr="00EF5B62">
        <w:rPr>
          <w:sz w:val="24"/>
          <w:szCs w:val="24"/>
        </w:rPr>
        <w:tab/>
      </w:r>
      <w:r w:rsidRPr="00EF5B62">
        <w:rPr>
          <w:sz w:val="24"/>
          <w:szCs w:val="24"/>
        </w:rPr>
        <w:tab/>
      </w:r>
      <w:r w:rsidRPr="00EF5B62">
        <w:rPr>
          <w:sz w:val="24"/>
          <w:szCs w:val="24"/>
        </w:rPr>
        <w:tab/>
      </w:r>
      <w:r w:rsidRPr="00EF5B62">
        <w:rPr>
          <w:sz w:val="24"/>
          <w:szCs w:val="24"/>
        </w:rPr>
        <w:tab/>
      </w:r>
      <w:r w:rsidRPr="00EF5B62">
        <w:rPr>
          <w:sz w:val="24"/>
          <w:szCs w:val="24"/>
        </w:rPr>
        <w:tab/>
      </w:r>
      <w:r w:rsidRPr="00EF5B62">
        <w:rPr>
          <w:sz w:val="24"/>
          <w:szCs w:val="24"/>
        </w:rPr>
        <w:tab/>
      </w:r>
      <w:r w:rsidRPr="00EF5B62">
        <w:rPr>
          <w:sz w:val="24"/>
          <w:szCs w:val="24"/>
        </w:rPr>
        <w:tab/>
      </w:r>
      <w:r w:rsidRPr="00EF5B62">
        <w:rPr>
          <w:sz w:val="24"/>
          <w:szCs w:val="24"/>
        </w:rPr>
        <w:tab/>
        <w:t>Signal Group</w:t>
      </w:r>
    </w:p>
    <w:p w14:paraId="0558DFAC" w14:textId="70CEEB0A" w:rsidR="00EF5B62" w:rsidRPr="00EF5B62" w:rsidRDefault="00EF5B62" w:rsidP="00EF5B62">
      <w:pPr>
        <w:spacing w:after="0"/>
        <w:rPr>
          <w:sz w:val="24"/>
          <w:szCs w:val="24"/>
        </w:rPr>
      </w:pPr>
      <w:r w:rsidRPr="00EF5B62">
        <w:rPr>
          <w:sz w:val="24"/>
          <w:szCs w:val="24"/>
        </w:rPr>
        <w:t>Director of Public Affairs and Marketing</w:t>
      </w:r>
      <w:r w:rsidRPr="00EF5B62">
        <w:rPr>
          <w:sz w:val="24"/>
          <w:szCs w:val="24"/>
        </w:rPr>
        <w:tab/>
      </w:r>
      <w:r w:rsidRPr="00EF5B62">
        <w:rPr>
          <w:sz w:val="24"/>
          <w:szCs w:val="24"/>
        </w:rPr>
        <w:tab/>
      </w:r>
      <w:r w:rsidRPr="00EF5B62">
        <w:rPr>
          <w:sz w:val="24"/>
          <w:szCs w:val="24"/>
        </w:rPr>
        <w:tab/>
      </w:r>
      <w:r w:rsidRPr="00EF5B62">
        <w:rPr>
          <w:sz w:val="24"/>
          <w:szCs w:val="24"/>
        </w:rPr>
        <w:tab/>
        <w:t>Managing Director</w:t>
      </w:r>
    </w:p>
    <w:p w14:paraId="2B3DF90A" w14:textId="3D898E32" w:rsidR="00EF5B62" w:rsidRPr="00EF5B62" w:rsidRDefault="001C7E65" w:rsidP="00EF5B62">
      <w:pPr>
        <w:pStyle w:val="xmsolistparagraph"/>
        <w:spacing w:after="160"/>
        <w:ind w:left="0"/>
        <w:rPr>
          <w:rFonts w:asciiTheme="minorHAnsi" w:eastAsia="Times New Roman" w:hAnsiTheme="minorHAnsi" w:cstheme="minorHAnsi"/>
          <w:sz w:val="24"/>
          <w:szCs w:val="24"/>
        </w:rPr>
      </w:pPr>
      <w:hyperlink r:id="rId23" w:history="1">
        <w:r w:rsidR="00EF5B62" w:rsidRPr="00EF5B62">
          <w:rPr>
            <w:rStyle w:val="Hyperlink"/>
            <w:sz w:val="24"/>
            <w:szCs w:val="24"/>
          </w:rPr>
          <w:t>jeff.cohen@informs.org</w:t>
        </w:r>
      </w:hyperlink>
      <w:r w:rsidR="00EF5B62" w:rsidRPr="00EF5B62">
        <w:rPr>
          <w:sz w:val="24"/>
          <w:szCs w:val="24"/>
        </w:rPr>
        <w:t xml:space="preserve"> </w:t>
      </w:r>
      <w:r w:rsidR="00EF5B62" w:rsidRPr="00EF5B62">
        <w:rPr>
          <w:sz w:val="24"/>
          <w:szCs w:val="24"/>
        </w:rPr>
        <w:tab/>
      </w:r>
      <w:r w:rsidR="00EF5B62" w:rsidRPr="00EF5B62">
        <w:rPr>
          <w:sz w:val="24"/>
          <w:szCs w:val="24"/>
        </w:rPr>
        <w:tab/>
      </w:r>
      <w:r w:rsidR="00EF5B62" w:rsidRPr="00EF5B62">
        <w:rPr>
          <w:sz w:val="24"/>
          <w:szCs w:val="24"/>
        </w:rPr>
        <w:tab/>
      </w:r>
      <w:r w:rsidR="00EF5B62" w:rsidRPr="00EF5B62">
        <w:rPr>
          <w:sz w:val="24"/>
          <w:szCs w:val="24"/>
        </w:rPr>
        <w:tab/>
      </w:r>
      <w:r w:rsidR="00EF5B62" w:rsidRPr="00EF5B62">
        <w:rPr>
          <w:sz w:val="24"/>
          <w:szCs w:val="24"/>
        </w:rPr>
        <w:tab/>
      </w:r>
      <w:r w:rsidR="00EF5B62" w:rsidRPr="00EF5B62">
        <w:rPr>
          <w:sz w:val="24"/>
          <w:szCs w:val="24"/>
        </w:rPr>
        <w:tab/>
      </w:r>
      <w:hyperlink r:id="rId24" w:history="1">
        <w:r w:rsidR="00EF5B62" w:rsidRPr="00EF5B62">
          <w:rPr>
            <w:rStyle w:val="Hyperlink"/>
            <w:sz w:val="24"/>
            <w:szCs w:val="24"/>
          </w:rPr>
          <w:t>ccooper@signaldc.com</w:t>
        </w:r>
      </w:hyperlink>
    </w:p>
    <w:sectPr w:rsidR="00EF5B62" w:rsidRPr="00EF5B62" w:rsidSect="00EF5B62">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5AA4" w14:textId="77777777" w:rsidR="00513FDB" w:rsidRDefault="00513FDB" w:rsidP="00EF5B62">
      <w:pPr>
        <w:spacing w:after="0" w:line="240" w:lineRule="auto"/>
      </w:pPr>
      <w:r>
        <w:separator/>
      </w:r>
    </w:p>
  </w:endnote>
  <w:endnote w:type="continuationSeparator" w:id="0">
    <w:p w14:paraId="7F396622" w14:textId="77777777" w:rsidR="00513FDB" w:rsidRDefault="00513FDB" w:rsidP="00EF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Calibri"/>
    <w:panose1 w:val="020B0604020202020204"/>
    <w:charset w:val="00"/>
    <w:family w:val="modern"/>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074C" w14:textId="77777777" w:rsidR="00513FDB" w:rsidRDefault="00513FDB" w:rsidP="00EF5B62">
      <w:pPr>
        <w:spacing w:after="0" w:line="240" w:lineRule="auto"/>
      </w:pPr>
      <w:r>
        <w:separator/>
      </w:r>
    </w:p>
  </w:footnote>
  <w:footnote w:type="continuationSeparator" w:id="0">
    <w:p w14:paraId="047B9CD4" w14:textId="77777777" w:rsidR="00513FDB" w:rsidRDefault="00513FDB" w:rsidP="00EF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B362" w14:textId="7A08321B" w:rsidR="00EF5B62" w:rsidRDefault="00EF5B62">
    <w:pPr>
      <w:pStyle w:val="Header"/>
    </w:pPr>
    <w:r w:rsidRPr="00EF5B62">
      <w:rPr>
        <w:noProof/>
      </w:rPr>
      <w:drawing>
        <wp:inline distT="0" distB="0" distL="0" distR="0" wp14:anchorId="06F4E31A" wp14:editId="62BDF584">
          <wp:extent cx="1806271" cy="478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15" cy="500652"/>
                  </a:xfrm>
                  <a:prstGeom prst="rect">
                    <a:avLst/>
                  </a:prstGeom>
                  <a:noFill/>
                  <a:ln>
                    <a:noFill/>
                  </a:ln>
                </pic:spPr>
              </pic:pic>
            </a:graphicData>
          </a:graphic>
        </wp:inline>
      </w:drawing>
    </w:r>
    <w:r>
      <w:tab/>
    </w:r>
    <w:r>
      <w:rPr>
        <w:rFonts w:ascii="Museo Sans 300" w:hAnsi="Museo Sans 300"/>
        <w:noProof/>
        <w:sz w:val="8"/>
        <w:szCs w:val="8"/>
      </w:rPr>
      <w:tab/>
    </w:r>
    <w:r>
      <w:rPr>
        <w:rFonts w:ascii="Museo Sans 300" w:hAnsi="Museo Sans 300"/>
        <w:noProof/>
        <w:sz w:val="8"/>
        <w:szCs w:val="8"/>
      </w:rPr>
      <w:drawing>
        <wp:inline distT="0" distB="0" distL="0" distR="0" wp14:anchorId="3316DCC0" wp14:editId="206D222B">
          <wp:extent cx="1237167" cy="520995"/>
          <wp:effectExtent l="0" t="0" r="1270" b="0"/>
          <wp:docPr id="5" name="Picture 5" descr="cid:image002.png@01D21FD3.2A227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1FD3.2A227E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6681" cy="533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F87"/>
    <w:multiLevelType w:val="hybridMultilevel"/>
    <w:tmpl w:val="C8C0F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BD0481"/>
    <w:multiLevelType w:val="multilevel"/>
    <w:tmpl w:val="D612EC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26699"/>
    <w:multiLevelType w:val="multilevel"/>
    <w:tmpl w:val="8B2814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21FF1"/>
    <w:multiLevelType w:val="multilevel"/>
    <w:tmpl w:val="27B82E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2910"/>
    <w:multiLevelType w:val="multilevel"/>
    <w:tmpl w:val="25209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151C7"/>
    <w:multiLevelType w:val="multilevel"/>
    <w:tmpl w:val="2D72BB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716AB"/>
    <w:multiLevelType w:val="multilevel"/>
    <w:tmpl w:val="8E4094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874C4"/>
    <w:multiLevelType w:val="multilevel"/>
    <w:tmpl w:val="CDBC5B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96C46"/>
    <w:multiLevelType w:val="multilevel"/>
    <w:tmpl w:val="F7D437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54782"/>
    <w:multiLevelType w:val="multilevel"/>
    <w:tmpl w:val="FFBEA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B0AB3"/>
    <w:multiLevelType w:val="multilevel"/>
    <w:tmpl w:val="62B423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C181C"/>
    <w:multiLevelType w:val="multilevel"/>
    <w:tmpl w:val="3FEEE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85856"/>
    <w:multiLevelType w:val="multilevel"/>
    <w:tmpl w:val="6A0820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0249D"/>
    <w:multiLevelType w:val="multilevel"/>
    <w:tmpl w:val="82E64F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84D2E"/>
    <w:multiLevelType w:val="multilevel"/>
    <w:tmpl w:val="22ACA3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01239"/>
    <w:multiLevelType w:val="multilevel"/>
    <w:tmpl w:val="84ECC3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A70E4"/>
    <w:multiLevelType w:val="multilevel"/>
    <w:tmpl w:val="41ACE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82AA0"/>
    <w:multiLevelType w:val="multilevel"/>
    <w:tmpl w:val="F4BC75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5"/>
  </w:num>
  <w:num w:numId="5">
    <w:abstractNumId w:val="6"/>
  </w:num>
  <w:num w:numId="6">
    <w:abstractNumId w:val="1"/>
  </w:num>
  <w:num w:numId="7">
    <w:abstractNumId w:val="13"/>
  </w:num>
  <w:num w:numId="8">
    <w:abstractNumId w:val="17"/>
  </w:num>
  <w:num w:numId="9">
    <w:abstractNumId w:val="14"/>
  </w:num>
  <w:num w:numId="10">
    <w:abstractNumId w:val="7"/>
  </w:num>
  <w:num w:numId="11">
    <w:abstractNumId w:val="15"/>
  </w:num>
  <w:num w:numId="12">
    <w:abstractNumId w:val="0"/>
  </w:num>
  <w:num w:numId="13">
    <w:abstractNumId w:val="11"/>
  </w:num>
  <w:num w:numId="14">
    <w:abstractNumId w:val="4"/>
  </w:num>
  <w:num w:numId="15">
    <w:abstractNumId w:val="3"/>
  </w:num>
  <w:num w:numId="16">
    <w:abstractNumId w:val="2"/>
  </w:num>
  <w:num w:numId="17">
    <w:abstractNumId w:val="16"/>
  </w:num>
  <w:num w:numId="18">
    <w:abstractNumId w:val="12"/>
  </w:num>
  <w:num w:numId="19">
    <w:abstractNumId w:val="11"/>
  </w:num>
  <w:num w:numId="20">
    <w:abstractNumId w:val="4"/>
  </w:num>
  <w:num w:numId="21">
    <w:abstractNumId w:val="3"/>
  </w:num>
  <w:num w:numId="22">
    <w:abstractNumId w:val="2"/>
  </w:num>
  <w:num w:numId="23">
    <w:abstractNumId w:val="16"/>
  </w:num>
  <w:num w:numId="24">
    <w:abstractNumId w:val="12"/>
  </w:num>
  <w:num w:numId="25">
    <w:abstractNumId w:val="11"/>
  </w:num>
  <w:num w:numId="26">
    <w:abstractNumId w:val="4"/>
  </w:num>
  <w:num w:numId="27">
    <w:abstractNumId w:val="3"/>
  </w:num>
  <w:num w:numId="28">
    <w:abstractNumId w:val="2"/>
  </w:num>
  <w:num w:numId="29">
    <w:abstractNumId w:val="16"/>
  </w:num>
  <w:num w:numId="30">
    <w:abstractNumId w:val="12"/>
  </w:num>
  <w:num w:numId="31">
    <w:abstractNumId w:val="11"/>
  </w:num>
  <w:num w:numId="32">
    <w:abstractNumId w:val="4"/>
  </w:num>
  <w:num w:numId="33">
    <w:abstractNumId w:val="3"/>
  </w:num>
  <w:num w:numId="34">
    <w:abstractNumId w:val="2"/>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2"/>
    <w:rsid w:val="0000724A"/>
    <w:rsid w:val="0001617D"/>
    <w:rsid w:val="0001756D"/>
    <w:rsid w:val="00022731"/>
    <w:rsid w:val="00025385"/>
    <w:rsid w:val="00036F34"/>
    <w:rsid w:val="00037BA6"/>
    <w:rsid w:val="00040A58"/>
    <w:rsid w:val="000424CA"/>
    <w:rsid w:val="000C77ED"/>
    <w:rsid w:val="000F5BFB"/>
    <w:rsid w:val="00137957"/>
    <w:rsid w:val="00145F4D"/>
    <w:rsid w:val="001530FF"/>
    <w:rsid w:val="00155D7B"/>
    <w:rsid w:val="00157C14"/>
    <w:rsid w:val="00163C69"/>
    <w:rsid w:val="00176124"/>
    <w:rsid w:val="001A3A56"/>
    <w:rsid w:val="001D2484"/>
    <w:rsid w:val="001F5A23"/>
    <w:rsid w:val="001F677B"/>
    <w:rsid w:val="00237BF7"/>
    <w:rsid w:val="0025122B"/>
    <w:rsid w:val="00294D7F"/>
    <w:rsid w:val="002B09A3"/>
    <w:rsid w:val="002E690E"/>
    <w:rsid w:val="003223A1"/>
    <w:rsid w:val="00356F20"/>
    <w:rsid w:val="00366BF5"/>
    <w:rsid w:val="003A0737"/>
    <w:rsid w:val="003A6FB2"/>
    <w:rsid w:val="003B1034"/>
    <w:rsid w:val="003D4E86"/>
    <w:rsid w:val="003F3B4F"/>
    <w:rsid w:val="004715BC"/>
    <w:rsid w:val="004B42AB"/>
    <w:rsid w:val="005038F5"/>
    <w:rsid w:val="00513FDB"/>
    <w:rsid w:val="00520FEF"/>
    <w:rsid w:val="00541072"/>
    <w:rsid w:val="00544D5C"/>
    <w:rsid w:val="00572CEF"/>
    <w:rsid w:val="005A3FAF"/>
    <w:rsid w:val="005C2138"/>
    <w:rsid w:val="005E3B5C"/>
    <w:rsid w:val="00601087"/>
    <w:rsid w:val="006959A4"/>
    <w:rsid w:val="006A2839"/>
    <w:rsid w:val="006B37BC"/>
    <w:rsid w:val="006D627F"/>
    <w:rsid w:val="007108FA"/>
    <w:rsid w:val="00762827"/>
    <w:rsid w:val="00767950"/>
    <w:rsid w:val="00777723"/>
    <w:rsid w:val="007950C1"/>
    <w:rsid w:val="007E0A0A"/>
    <w:rsid w:val="0080461D"/>
    <w:rsid w:val="008202DC"/>
    <w:rsid w:val="008A57D8"/>
    <w:rsid w:val="008F6D69"/>
    <w:rsid w:val="009253F2"/>
    <w:rsid w:val="00941BAC"/>
    <w:rsid w:val="00957C4A"/>
    <w:rsid w:val="00982ECB"/>
    <w:rsid w:val="009C3E15"/>
    <w:rsid w:val="00A11A69"/>
    <w:rsid w:val="00A25D55"/>
    <w:rsid w:val="00A47E3D"/>
    <w:rsid w:val="00A634D3"/>
    <w:rsid w:val="00A63E98"/>
    <w:rsid w:val="00A6618C"/>
    <w:rsid w:val="00A7178D"/>
    <w:rsid w:val="00A82EF9"/>
    <w:rsid w:val="00AF77E1"/>
    <w:rsid w:val="00B115D6"/>
    <w:rsid w:val="00B532EB"/>
    <w:rsid w:val="00B54FF8"/>
    <w:rsid w:val="00B8016F"/>
    <w:rsid w:val="00B85B7A"/>
    <w:rsid w:val="00BA65B1"/>
    <w:rsid w:val="00BE3C68"/>
    <w:rsid w:val="00BF689D"/>
    <w:rsid w:val="00C42581"/>
    <w:rsid w:val="00C5102F"/>
    <w:rsid w:val="00C8544E"/>
    <w:rsid w:val="00C8728E"/>
    <w:rsid w:val="00CE4D30"/>
    <w:rsid w:val="00D13E5C"/>
    <w:rsid w:val="00D2456E"/>
    <w:rsid w:val="00D25B9C"/>
    <w:rsid w:val="00D26A8F"/>
    <w:rsid w:val="00DC3BA3"/>
    <w:rsid w:val="00E202CE"/>
    <w:rsid w:val="00E60AA6"/>
    <w:rsid w:val="00E7661C"/>
    <w:rsid w:val="00E8392B"/>
    <w:rsid w:val="00EB76DB"/>
    <w:rsid w:val="00EF5B62"/>
    <w:rsid w:val="00F00314"/>
    <w:rsid w:val="00F0652E"/>
    <w:rsid w:val="00F11E00"/>
    <w:rsid w:val="00F14FD2"/>
    <w:rsid w:val="00F337FE"/>
    <w:rsid w:val="00F62D74"/>
    <w:rsid w:val="00F74A1F"/>
    <w:rsid w:val="00F9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FFEEC"/>
  <w15:chartTrackingRefBased/>
  <w15:docId w15:val="{BF2EC446-7E9D-4C2A-9A85-4559EEF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62"/>
    <w:rPr>
      <w:color w:val="0563C1"/>
      <w:u w:val="single"/>
    </w:rPr>
  </w:style>
  <w:style w:type="paragraph" w:customStyle="1" w:styleId="xmsonormal">
    <w:name w:val="x_msonormal"/>
    <w:basedOn w:val="Normal"/>
    <w:rsid w:val="00EF5B62"/>
    <w:pPr>
      <w:spacing w:after="0" w:line="240" w:lineRule="auto"/>
    </w:pPr>
    <w:rPr>
      <w:rFonts w:ascii="Calibri" w:hAnsi="Calibri" w:cs="Calibri"/>
    </w:rPr>
  </w:style>
  <w:style w:type="paragraph" w:customStyle="1" w:styleId="xmsolistparagraph">
    <w:name w:val="x_msolistparagraph"/>
    <w:basedOn w:val="Normal"/>
    <w:rsid w:val="00EF5B62"/>
    <w:pPr>
      <w:spacing w:after="0" w:line="240" w:lineRule="auto"/>
      <w:ind w:left="720"/>
    </w:pPr>
    <w:rPr>
      <w:rFonts w:ascii="Calibri" w:hAnsi="Calibri" w:cs="Calibri"/>
    </w:rPr>
  </w:style>
  <w:style w:type="paragraph" w:styleId="Header">
    <w:name w:val="header"/>
    <w:basedOn w:val="Normal"/>
    <w:link w:val="HeaderChar"/>
    <w:uiPriority w:val="99"/>
    <w:unhideWhenUsed/>
    <w:rsid w:val="00EF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62"/>
  </w:style>
  <w:style w:type="paragraph" w:styleId="Footer">
    <w:name w:val="footer"/>
    <w:basedOn w:val="Normal"/>
    <w:link w:val="FooterChar"/>
    <w:uiPriority w:val="99"/>
    <w:unhideWhenUsed/>
    <w:rsid w:val="00EF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62"/>
  </w:style>
  <w:style w:type="character" w:styleId="UnresolvedMention">
    <w:name w:val="Unresolved Mention"/>
    <w:basedOn w:val="DefaultParagraphFont"/>
    <w:uiPriority w:val="99"/>
    <w:semiHidden/>
    <w:unhideWhenUsed/>
    <w:rsid w:val="00EF5B62"/>
    <w:rPr>
      <w:color w:val="605E5C"/>
      <w:shd w:val="clear" w:color="auto" w:fill="E1DFDD"/>
    </w:rPr>
  </w:style>
  <w:style w:type="paragraph" w:styleId="ListParagraph">
    <w:name w:val="List Paragraph"/>
    <w:basedOn w:val="Normal"/>
    <w:uiPriority w:val="34"/>
    <w:qFormat/>
    <w:rsid w:val="00EF5B62"/>
    <w:pPr>
      <w:ind w:left="720"/>
      <w:contextualSpacing/>
    </w:pPr>
  </w:style>
  <w:style w:type="paragraph" w:customStyle="1" w:styleId="xxmsonormal">
    <w:name w:val="x_xmsonormal"/>
    <w:basedOn w:val="Normal"/>
    <w:rsid w:val="00F937EF"/>
    <w:pPr>
      <w:spacing w:after="0" w:line="240" w:lineRule="auto"/>
    </w:pPr>
    <w:rPr>
      <w:rFonts w:ascii="Calibri" w:hAnsi="Calibri" w:cs="Calibri"/>
    </w:rPr>
  </w:style>
  <w:style w:type="paragraph" w:customStyle="1" w:styleId="xxmsolistparagraph">
    <w:name w:val="x_xmsolistparagraph"/>
    <w:basedOn w:val="Normal"/>
    <w:rsid w:val="00F937EF"/>
    <w:pPr>
      <w:spacing w:after="0" w:line="240" w:lineRule="auto"/>
      <w:ind w:left="720"/>
    </w:pPr>
    <w:rPr>
      <w:rFonts w:ascii="Calibri" w:hAnsi="Calibri" w:cs="Calibri"/>
    </w:rPr>
  </w:style>
  <w:style w:type="paragraph" w:customStyle="1" w:styleId="xxxxxmsonormal">
    <w:name w:val="x_x_xxxmsonormal"/>
    <w:basedOn w:val="Normal"/>
    <w:rsid w:val="00520FEF"/>
    <w:pPr>
      <w:spacing w:after="0" w:line="240" w:lineRule="auto"/>
    </w:pPr>
    <w:rPr>
      <w:rFonts w:ascii="Calibri" w:hAnsi="Calibri" w:cs="Calibri"/>
    </w:rPr>
  </w:style>
  <w:style w:type="paragraph" w:customStyle="1" w:styleId="xxxxxmsolistparagraph">
    <w:name w:val="x_x_xxxmsolistparagraph"/>
    <w:basedOn w:val="Normal"/>
    <w:rsid w:val="00520FEF"/>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11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7080">
      <w:bodyDiv w:val="1"/>
      <w:marLeft w:val="0"/>
      <w:marRight w:val="0"/>
      <w:marTop w:val="0"/>
      <w:marBottom w:val="0"/>
      <w:divBdr>
        <w:top w:val="none" w:sz="0" w:space="0" w:color="auto"/>
        <w:left w:val="none" w:sz="0" w:space="0" w:color="auto"/>
        <w:bottom w:val="none" w:sz="0" w:space="0" w:color="auto"/>
        <w:right w:val="none" w:sz="0" w:space="0" w:color="auto"/>
      </w:divBdr>
    </w:div>
    <w:div w:id="1044258040">
      <w:bodyDiv w:val="1"/>
      <w:marLeft w:val="0"/>
      <w:marRight w:val="0"/>
      <w:marTop w:val="0"/>
      <w:marBottom w:val="0"/>
      <w:divBdr>
        <w:top w:val="none" w:sz="0" w:space="0" w:color="auto"/>
        <w:left w:val="none" w:sz="0" w:space="0" w:color="auto"/>
        <w:bottom w:val="none" w:sz="0" w:space="0" w:color="auto"/>
        <w:right w:val="none" w:sz="0" w:space="0" w:color="auto"/>
      </w:divBdr>
    </w:div>
    <w:div w:id="1125125805">
      <w:bodyDiv w:val="1"/>
      <w:marLeft w:val="0"/>
      <w:marRight w:val="0"/>
      <w:marTop w:val="0"/>
      <w:marBottom w:val="0"/>
      <w:divBdr>
        <w:top w:val="none" w:sz="0" w:space="0" w:color="auto"/>
        <w:left w:val="none" w:sz="0" w:space="0" w:color="auto"/>
        <w:bottom w:val="none" w:sz="0" w:space="0" w:color="auto"/>
        <w:right w:val="none" w:sz="0" w:space="0" w:color="auto"/>
      </w:divBdr>
    </w:div>
    <w:div w:id="1143504527">
      <w:bodyDiv w:val="1"/>
      <w:marLeft w:val="0"/>
      <w:marRight w:val="0"/>
      <w:marTop w:val="0"/>
      <w:marBottom w:val="0"/>
      <w:divBdr>
        <w:top w:val="none" w:sz="0" w:space="0" w:color="auto"/>
        <w:left w:val="none" w:sz="0" w:space="0" w:color="auto"/>
        <w:bottom w:val="none" w:sz="0" w:space="0" w:color="auto"/>
        <w:right w:val="none" w:sz="0" w:space="0" w:color="auto"/>
      </w:divBdr>
    </w:div>
    <w:div w:id="1194533415">
      <w:bodyDiv w:val="1"/>
      <w:marLeft w:val="0"/>
      <w:marRight w:val="0"/>
      <w:marTop w:val="0"/>
      <w:marBottom w:val="0"/>
      <w:divBdr>
        <w:top w:val="none" w:sz="0" w:space="0" w:color="auto"/>
        <w:left w:val="none" w:sz="0" w:space="0" w:color="auto"/>
        <w:bottom w:val="none" w:sz="0" w:space="0" w:color="auto"/>
        <w:right w:val="none" w:sz="0" w:space="0" w:color="auto"/>
      </w:divBdr>
    </w:div>
    <w:div w:id="1502508442">
      <w:bodyDiv w:val="1"/>
      <w:marLeft w:val="0"/>
      <w:marRight w:val="0"/>
      <w:marTop w:val="0"/>
      <w:marBottom w:val="0"/>
      <w:divBdr>
        <w:top w:val="none" w:sz="0" w:space="0" w:color="auto"/>
        <w:left w:val="none" w:sz="0" w:space="0" w:color="auto"/>
        <w:bottom w:val="none" w:sz="0" w:space="0" w:color="auto"/>
        <w:right w:val="none" w:sz="0" w:space="0" w:color="auto"/>
      </w:divBdr>
    </w:div>
    <w:div w:id="1555972587">
      <w:bodyDiv w:val="1"/>
      <w:marLeft w:val="0"/>
      <w:marRight w:val="0"/>
      <w:marTop w:val="0"/>
      <w:marBottom w:val="0"/>
      <w:divBdr>
        <w:top w:val="none" w:sz="0" w:space="0" w:color="auto"/>
        <w:left w:val="none" w:sz="0" w:space="0" w:color="auto"/>
        <w:bottom w:val="none" w:sz="0" w:space="0" w:color="auto"/>
        <w:right w:val="none" w:sz="0" w:space="0" w:color="auto"/>
      </w:divBdr>
    </w:div>
    <w:div w:id="15858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mit.edu/2020/simchi-levi-supply-chain-covid-19-0325" TargetMode="External"/><Relationship Id="rId18" Type="http://schemas.openxmlformats.org/officeDocument/2006/relationships/hyperlink" Target="https://www.routefifty.com/health-human-services/2020/03/america-ready-second-wave-coronavirus/16414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hehill.com/homenews/administration/489698-trump-outlines-plan-to-classify-counties-by-risk-level-for" TargetMode="External"/><Relationship Id="rId7" Type="http://schemas.openxmlformats.org/officeDocument/2006/relationships/webSettings" Target="webSettings.xml"/><Relationship Id="rId12" Type="http://schemas.openxmlformats.org/officeDocument/2006/relationships/hyperlink" Target="https://foxwilmington.com/headlines/when-will-social-distancing-end/" TargetMode="External"/><Relationship Id="rId17" Type="http://schemas.openxmlformats.org/officeDocument/2006/relationships/hyperlink" Target="http://www.myamplelife.com/wp/2020/03/cloth-masks-better-than-nothing-for-healthcare-worke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nkrockor.com/2020/03/26/covid-19-is-a-pandemic-that-requires-systems-thinking-and-solutions/" TargetMode="External"/><Relationship Id="rId20" Type="http://schemas.openxmlformats.org/officeDocument/2006/relationships/hyperlink" Target="https://www.politico.com/news/2020/03/26/inside-the-10-days-to-rescue-the-economy-1497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dionline.com/how-covid-19-impacting-organ-transplants" TargetMode="External"/><Relationship Id="rId24" Type="http://schemas.openxmlformats.org/officeDocument/2006/relationships/hyperlink" Target="mailto:ccooper@signaldc.com" TargetMode="External"/><Relationship Id="rId5" Type="http://schemas.openxmlformats.org/officeDocument/2006/relationships/styles" Target="styles.xml"/><Relationship Id="rId15" Type="http://schemas.openxmlformats.org/officeDocument/2006/relationships/hyperlink" Target="https://news.engin.umich.edu/2020/03/medical-supply-chains-are-fragile-in-the-best-of-times-and-covid-19-will-test-their-strength/" TargetMode="External"/><Relationship Id="rId23" Type="http://schemas.openxmlformats.org/officeDocument/2006/relationships/hyperlink" Target="mailto:jeff.cohen@informs.org" TargetMode="External"/><Relationship Id="rId10" Type="http://schemas.openxmlformats.org/officeDocument/2006/relationships/hyperlink" Target="https://slate.com/technology/2020/03/where-are-food-delivery-robots.html" TargetMode="External"/><Relationship Id="rId19" Type="http://schemas.openxmlformats.org/officeDocument/2006/relationships/hyperlink" Target="https://g20.org/en/media/Documents/G20_Extraordinary%20G20%20Leaders%E2%80%99%20Summit_Statement_EN%2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engin.umich.edu/2020/03/tackling-covid-19-problems-with-industrial-engineering/" TargetMode="External"/><Relationship Id="rId22" Type="http://schemas.openxmlformats.org/officeDocument/2006/relationships/hyperlink" Target="https://www.wsj.com/articles/global-stock-markets-dow-update-3-26-2020-11585196225?mod=hp_lead_pos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FEC3.49B7AE7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CCB018DD8D548BF3FE883782E6998" ma:contentTypeVersion="13" ma:contentTypeDescription="Create a new document." ma:contentTypeScope="" ma:versionID="273bc41fc46c1ce0bd3a8b6cfab0230f">
  <xsd:schema xmlns:xsd="http://www.w3.org/2001/XMLSchema" xmlns:xs="http://www.w3.org/2001/XMLSchema" xmlns:p="http://schemas.microsoft.com/office/2006/metadata/properties" xmlns:ns3="e6bcce46-638d-4d7c-8735-65e5621ba189" xmlns:ns4="46c7b483-7e07-4b2f-a205-28dcfcfafa05" targetNamespace="http://schemas.microsoft.com/office/2006/metadata/properties" ma:root="true" ma:fieldsID="373c6b92d5df55fa83ab81f2fdaa15b3" ns3:_="" ns4:_="">
    <xsd:import namespace="e6bcce46-638d-4d7c-8735-65e5621ba189"/>
    <xsd:import namespace="46c7b483-7e07-4b2f-a205-28dcfcfa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ce46-638d-4d7c-8735-65e5621ba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7b483-7e07-4b2f-a205-28dcfcfa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133B0-D37D-4C5D-95E1-BE0D85619A84}">
  <ds:schemaRefs>
    <ds:schemaRef ds:uri="http://schemas.microsoft.com/sharepoint/v3/contenttype/forms"/>
  </ds:schemaRefs>
</ds:datastoreItem>
</file>

<file path=customXml/itemProps2.xml><?xml version="1.0" encoding="utf-8"?>
<ds:datastoreItem xmlns:ds="http://schemas.openxmlformats.org/officeDocument/2006/customXml" ds:itemID="{D2EFE6AD-2E8B-41B0-899F-914C38A38383}">
  <ds:schemaRefs>
    <ds:schemaRef ds:uri="http://schemas.microsoft.com/office/2006/metadata/contentType"/>
    <ds:schemaRef ds:uri="http://schemas.microsoft.com/office/2006/metadata/properties/metaAttributes"/>
    <ds:schemaRef ds:uri="http://www.w3.org/2000/xmlns/"/>
    <ds:schemaRef ds:uri="http://www.w3.org/2001/XMLSchema"/>
    <ds:schemaRef ds:uri="e6bcce46-638d-4d7c-8735-65e5621ba189"/>
    <ds:schemaRef ds:uri="46c7b483-7e07-4b2f-a205-28dcfcfafa05"/>
  </ds:schemaRefs>
</ds:datastoreItem>
</file>

<file path=customXml/itemProps3.xml><?xml version="1.0" encoding="utf-8"?>
<ds:datastoreItem xmlns:ds="http://schemas.openxmlformats.org/officeDocument/2006/customXml" ds:itemID="{74989F94-E49A-42A7-9884-3FC023BD196D}">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Patel</dc:creator>
  <cp:keywords/>
  <dc:description/>
  <cp:lastModifiedBy>Jeff Cohen</cp:lastModifiedBy>
  <cp:revision>2</cp:revision>
  <dcterms:created xsi:type="dcterms:W3CDTF">2020-03-26T22:52:00Z</dcterms:created>
  <dcterms:modified xsi:type="dcterms:W3CDTF">2020-03-26T22:52:00Z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0x01010044ECCB018DD8D548BF3FE883782E6998</vt:lpwstr>
  </property>
</Properties>
</file>