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39254" w14:textId="23789F38" w:rsidR="009B1EFD" w:rsidRDefault="007A0A37" w:rsidP="004139C9">
      <w:pPr>
        <w:jc w:val="center"/>
      </w:pPr>
      <w:r>
        <w:rPr>
          <w:noProof/>
        </w:rPr>
        <w:drawing>
          <wp:inline distT="0" distB="0" distL="0" distR="0" wp14:anchorId="6580F245" wp14:editId="6478C4A3">
            <wp:extent cx="6400800" cy="1506220"/>
            <wp:effectExtent l="0" t="0" r="0" b="5080"/>
            <wp:docPr id="1" name="Picture 1" descr="A picture containing text, building, government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ilding, government build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00800" cy="1506220"/>
                    </a:xfrm>
                    <a:prstGeom prst="rect">
                      <a:avLst/>
                    </a:prstGeom>
                  </pic:spPr>
                </pic:pic>
              </a:graphicData>
            </a:graphic>
          </wp:inline>
        </w:drawing>
      </w:r>
    </w:p>
    <w:p w14:paraId="1F2E9870" w14:textId="0D94A8B8" w:rsidR="00094E6C" w:rsidRDefault="00094E6C"/>
    <w:p w14:paraId="1B19518B" w14:textId="175EA50B" w:rsidR="004139C9" w:rsidRPr="00FE742B" w:rsidRDefault="004139C9">
      <w:pPr>
        <w:rPr>
          <w:i/>
          <w:iCs/>
        </w:rPr>
      </w:pPr>
      <w:r w:rsidRPr="00FE742B">
        <w:rPr>
          <w:i/>
          <w:iCs/>
        </w:rPr>
        <w:t xml:space="preserve">Weekly News Update: </w:t>
      </w:r>
      <w:r w:rsidR="007C38DC">
        <w:rPr>
          <w:i/>
          <w:iCs/>
        </w:rPr>
        <w:t>3</w:t>
      </w:r>
      <w:r w:rsidRPr="00FE742B">
        <w:rPr>
          <w:i/>
          <w:iCs/>
        </w:rPr>
        <w:t>/</w:t>
      </w:r>
      <w:r w:rsidR="00A927D6">
        <w:rPr>
          <w:i/>
          <w:iCs/>
        </w:rPr>
        <w:t>13</w:t>
      </w:r>
      <w:r w:rsidRPr="00FE742B">
        <w:rPr>
          <w:i/>
          <w:iCs/>
        </w:rPr>
        <w:t>/23</w:t>
      </w:r>
    </w:p>
    <w:p w14:paraId="23B2EABF" w14:textId="21E4540A" w:rsidR="00094E6C" w:rsidRDefault="00094E6C"/>
    <w:p w14:paraId="64303B30" w14:textId="77777777" w:rsidR="00A927D6" w:rsidRPr="00A927D6" w:rsidRDefault="00A927D6" w:rsidP="00A927D6">
      <w:pPr>
        <w:rPr>
          <w:sz w:val="21"/>
          <w:szCs w:val="21"/>
        </w:rPr>
      </w:pPr>
      <w:r w:rsidRPr="00A927D6">
        <w:rPr>
          <w:sz w:val="21"/>
          <w:szCs w:val="21"/>
        </w:rPr>
        <w:t>Some great follow up opportunities this week. Original content by INFORMS in the form of press release and audio content has created a buzz among reporters, resulting in them reaching out for more information. This happened with the Dating News outlet opportunity on a recent audio content release focused on human trafficking done with Nickolas Freeman. Likewise, an opinion editorial from Sheldon Jacobson resulted in an interview with NBC Chicago on daylight savings time. Zachary Collier got a byline in a trade publication, Risk &amp; Insurance, on supply chains and microelectronics.</w:t>
      </w:r>
    </w:p>
    <w:p w14:paraId="42CC335B" w14:textId="19F53EA6" w:rsidR="00094E6C" w:rsidRDefault="00094E6C" w:rsidP="00094E6C">
      <w:pPr>
        <w:rPr>
          <w:rFonts w:eastAsia="Times New Roman" w:cstheme="min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09073A" w14:paraId="4FDBDED7" w14:textId="77777777" w:rsidTr="00A927D6">
        <w:tc>
          <w:tcPr>
            <w:tcW w:w="5035" w:type="dxa"/>
          </w:tcPr>
          <w:p w14:paraId="7E5C6292" w14:textId="77777777" w:rsidR="0009073A" w:rsidRDefault="00A927D6" w:rsidP="00A927D6">
            <w:pPr>
              <w:rPr>
                <w:rFonts w:eastAsia="Times New Roman" w:cstheme="minorHAnsi"/>
                <w:sz w:val="21"/>
                <w:szCs w:val="21"/>
              </w:rPr>
            </w:pPr>
            <w:r>
              <w:rPr>
                <w:rFonts w:ascii="Arial" w:hAnsi="Arial" w:cs="Arial"/>
                <w:b/>
                <w:noProof/>
                <w:color w:val="000000"/>
                <w:sz w:val="36"/>
                <w:szCs w:val="36"/>
              </w:rPr>
              <w:drawing>
                <wp:inline distT="0" distB="0" distL="0" distR="0" wp14:anchorId="187A831C" wp14:editId="2F048198">
                  <wp:extent cx="2133600" cy="304800"/>
                  <wp:effectExtent l="0" t="0" r="0" b="0"/>
                  <wp:docPr id="21" name="Picture 21"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black background with white text&#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304800"/>
                          </a:xfrm>
                          <a:prstGeom prst="rect">
                            <a:avLst/>
                          </a:prstGeom>
                          <a:noFill/>
                          <a:ln>
                            <a:noFill/>
                          </a:ln>
                        </pic:spPr>
                      </pic:pic>
                    </a:graphicData>
                  </a:graphic>
                </wp:inline>
              </w:drawing>
            </w:r>
          </w:p>
          <w:p w14:paraId="19224BC0" w14:textId="77777777" w:rsidR="00A927D6" w:rsidRPr="00A927D6" w:rsidRDefault="00A927D6" w:rsidP="00A927D6">
            <w:pPr>
              <w:rPr>
                <w:rFonts w:cstheme="minorHAnsi"/>
                <w:sz w:val="20"/>
                <w:szCs w:val="20"/>
              </w:rPr>
            </w:pPr>
            <w:hyperlink r:id="rId8" w:history="1">
              <w:r w:rsidRPr="00A927D6">
                <w:rPr>
                  <w:rStyle w:val="Hyperlink"/>
                  <w:rFonts w:cstheme="minorHAnsi"/>
                  <w:sz w:val="21"/>
                  <w:szCs w:val="21"/>
                </w:rPr>
                <w:t>Why Supply Chain Trust is So Crucial to the Microelectronics Industry</w:t>
              </w:r>
            </w:hyperlink>
          </w:p>
          <w:p w14:paraId="53C0BD3F" w14:textId="77777777" w:rsidR="00A927D6" w:rsidRPr="00A927D6" w:rsidRDefault="00A927D6" w:rsidP="00A927D6">
            <w:pPr>
              <w:rPr>
                <w:rFonts w:cstheme="minorHAnsi"/>
                <w:sz w:val="21"/>
                <w:szCs w:val="21"/>
              </w:rPr>
            </w:pPr>
            <w:r w:rsidRPr="00A927D6">
              <w:rPr>
                <w:rFonts w:cstheme="minorHAnsi"/>
                <w:sz w:val="21"/>
                <w:szCs w:val="21"/>
              </w:rPr>
              <w:t>March 8, 2023</w:t>
            </w:r>
          </w:p>
          <w:p w14:paraId="2428F214" w14:textId="51DBBB16" w:rsidR="00A927D6" w:rsidRPr="00A927D6" w:rsidRDefault="00A927D6" w:rsidP="00A927D6">
            <w:pPr>
              <w:rPr>
                <w:rFonts w:cstheme="minorHAnsi"/>
                <w:sz w:val="21"/>
                <w:szCs w:val="21"/>
              </w:rPr>
            </w:pPr>
            <w:r w:rsidRPr="00A927D6">
              <w:rPr>
                <w:rFonts w:cstheme="minorHAnsi"/>
                <w:sz w:val="21"/>
                <w:szCs w:val="21"/>
              </w:rPr>
              <w:t>Zachary Collier</w:t>
            </w:r>
          </w:p>
          <w:p w14:paraId="44EF57D3" w14:textId="2124083A" w:rsidR="00A927D6" w:rsidRDefault="00A927D6" w:rsidP="00A927D6">
            <w:pPr>
              <w:rPr>
                <w:rFonts w:eastAsia="Times New Roman" w:cstheme="minorHAnsi"/>
                <w:sz w:val="21"/>
                <w:szCs w:val="21"/>
              </w:rPr>
            </w:pPr>
          </w:p>
        </w:tc>
        <w:tc>
          <w:tcPr>
            <w:tcW w:w="5035" w:type="dxa"/>
          </w:tcPr>
          <w:p w14:paraId="18466ECD" w14:textId="77777777" w:rsidR="0009073A" w:rsidRDefault="00A927D6" w:rsidP="00A927D6">
            <w:pPr>
              <w:rPr>
                <w:rFonts w:eastAsia="Times New Roman" w:cstheme="minorHAnsi"/>
                <w:sz w:val="21"/>
                <w:szCs w:val="21"/>
              </w:rPr>
            </w:pPr>
            <w:r>
              <w:rPr>
                <w:rFonts w:ascii="Arial" w:hAnsi="Arial" w:cs="Arial"/>
                <w:b/>
                <w:noProof/>
                <w:color w:val="000000"/>
                <w:sz w:val="36"/>
                <w:szCs w:val="36"/>
              </w:rPr>
              <w:drawing>
                <wp:inline distT="0" distB="0" distL="0" distR="0" wp14:anchorId="1A4045CC" wp14:editId="2EC255C3">
                  <wp:extent cx="1905000" cy="296545"/>
                  <wp:effectExtent l="0" t="0" r="0" b="0"/>
                  <wp:docPr id="22" name="Picture 22" descr="A picture containing text,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text, clipart, tablewar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96545"/>
                          </a:xfrm>
                          <a:prstGeom prst="rect">
                            <a:avLst/>
                          </a:prstGeom>
                          <a:noFill/>
                          <a:ln>
                            <a:noFill/>
                          </a:ln>
                        </pic:spPr>
                      </pic:pic>
                    </a:graphicData>
                  </a:graphic>
                </wp:inline>
              </w:drawing>
            </w:r>
          </w:p>
          <w:p w14:paraId="3415A623" w14:textId="77777777" w:rsidR="00A927D6" w:rsidRPr="00A927D6" w:rsidRDefault="00A927D6" w:rsidP="00A927D6">
            <w:pPr>
              <w:rPr>
                <w:rFonts w:cstheme="minorHAnsi"/>
                <w:sz w:val="20"/>
                <w:szCs w:val="20"/>
              </w:rPr>
            </w:pPr>
            <w:hyperlink r:id="rId10" w:history="1">
              <w:r w:rsidRPr="00A927D6">
                <w:rPr>
                  <w:rStyle w:val="Hyperlink"/>
                  <w:rFonts w:cstheme="minorHAnsi"/>
                  <w:sz w:val="21"/>
                  <w:szCs w:val="21"/>
                </w:rPr>
                <w:t xml:space="preserve">Human Trafficking: Informs.org Contributors Share Warning Signs to Look Out </w:t>
              </w:r>
              <w:proofErr w:type="gramStart"/>
              <w:r w:rsidRPr="00A927D6">
                <w:rPr>
                  <w:rStyle w:val="Hyperlink"/>
                  <w:rFonts w:cstheme="minorHAnsi"/>
                  <w:sz w:val="21"/>
                  <w:szCs w:val="21"/>
                </w:rPr>
                <w:t>For</w:t>
              </w:r>
              <w:proofErr w:type="gramEnd"/>
              <w:r w:rsidRPr="00A927D6">
                <w:rPr>
                  <w:rStyle w:val="Hyperlink"/>
                  <w:rFonts w:cstheme="minorHAnsi"/>
                  <w:sz w:val="21"/>
                  <w:szCs w:val="21"/>
                </w:rPr>
                <w:t xml:space="preserve"> Online</w:t>
              </w:r>
            </w:hyperlink>
          </w:p>
          <w:p w14:paraId="3D93602F" w14:textId="77777777" w:rsidR="00A927D6" w:rsidRPr="00A927D6" w:rsidRDefault="00A927D6" w:rsidP="00A927D6">
            <w:pPr>
              <w:rPr>
                <w:rFonts w:cstheme="minorHAnsi"/>
                <w:sz w:val="21"/>
                <w:szCs w:val="21"/>
              </w:rPr>
            </w:pPr>
            <w:r w:rsidRPr="00A927D6">
              <w:rPr>
                <w:rFonts w:cstheme="minorHAnsi"/>
                <w:sz w:val="21"/>
                <w:szCs w:val="21"/>
              </w:rPr>
              <w:t>March 9, 2023</w:t>
            </w:r>
          </w:p>
          <w:p w14:paraId="59DDD240" w14:textId="2DD7BFA9" w:rsidR="00A927D6" w:rsidRPr="00A927D6" w:rsidRDefault="00A927D6" w:rsidP="00A927D6">
            <w:pPr>
              <w:rPr>
                <w:rFonts w:cstheme="minorHAnsi"/>
                <w:sz w:val="21"/>
                <w:szCs w:val="21"/>
              </w:rPr>
            </w:pPr>
            <w:r w:rsidRPr="00A927D6">
              <w:rPr>
                <w:rFonts w:cstheme="minorHAnsi"/>
                <w:sz w:val="21"/>
                <w:szCs w:val="21"/>
              </w:rPr>
              <w:t>Nickolas Freeman</w:t>
            </w:r>
          </w:p>
          <w:p w14:paraId="2D0910F2" w14:textId="4D2ED24B" w:rsidR="00A927D6" w:rsidRDefault="00A927D6" w:rsidP="00A927D6">
            <w:pPr>
              <w:rPr>
                <w:rFonts w:eastAsia="Times New Roman" w:cstheme="minorHAnsi"/>
                <w:sz w:val="21"/>
                <w:szCs w:val="21"/>
              </w:rPr>
            </w:pPr>
          </w:p>
        </w:tc>
      </w:tr>
      <w:tr w:rsidR="0009073A" w14:paraId="28F85005" w14:textId="77777777" w:rsidTr="00A927D6">
        <w:tc>
          <w:tcPr>
            <w:tcW w:w="5035" w:type="dxa"/>
          </w:tcPr>
          <w:p w14:paraId="5532B20D" w14:textId="77777777" w:rsidR="0009073A" w:rsidRDefault="00A927D6" w:rsidP="00A927D6">
            <w:pPr>
              <w:rPr>
                <w:rFonts w:eastAsia="Times New Roman" w:cstheme="minorHAnsi"/>
                <w:sz w:val="21"/>
                <w:szCs w:val="21"/>
              </w:rPr>
            </w:pPr>
            <w:r>
              <w:rPr>
                <w:rFonts w:ascii="Arial" w:hAnsi="Arial" w:cs="Arial"/>
                <w:b/>
                <w:noProof/>
                <w:color w:val="000000"/>
                <w:sz w:val="36"/>
                <w:szCs w:val="36"/>
              </w:rPr>
              <w:drawing>
                <wp:inline distT="0" distB="0" distL="0" distR="0" wp14:anchorId="7C78FE96" wp14:editId="48CBC6EA">
                  <wp:extent cx="1303655" cy="304800"/>
                  <wp:effectExtent l="0" t="0" r="4445" b="0"/>
                  <wp:docPr id="23" name="Picture 2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3655" cy="304800"/>
                          </a:xfrm>
                          <a:prstGeom prst="rect">
                            <a:avLst/>
                          </a:prstGeom>
                          <a:noFill/>
                          <a:ln>
                            <a:noFill/>
                          </a:ln>
                        </pic:spPr>
                      </pic:pic>
                    </a:graphicData>
                  </a:graphic>
                </wp:inline>
              </w:drawing>
            </w:r>
          </w:p>
          <w:p w14:paraId="3A309293" w14:textId="77777777" w:rsidR="00A927D6" w:rsidRPr="00A927D6" w:rsidRDefault="00A927D6" w:rsidP="00A927D6">
            <w:pPr>
              <w:rPr>
                <w:rFonts w:cstheme="minorHAnsi"/>
                <w:sz w:val="20"/>
                <w:szCs w:val="20"/>
              </w:rPr>
            </w:pPr>
            <w:hyperlink r:id="rId12" w:history="1">
              <w:r w:rsidRPr="00A927D6">
                <w:rPr>
                  <w:rStyle w:val="Hyperlink"/>
                  <w:rFonts w:cstheme="minorHAnsi"/>
                  <w:sz w:val="21"/>
                  <w:szCs w:val="21"/>
                </w:rPr>
                <w:t xml:space="preserve">Sleep Experts Share Tips </w:t>
              </w:r>
              <w:proofErr w:type="gramStart"/>
              <w:r w:rsidRPr="00A927D6">
                <w:rPr>
                  <w:rStyle w:val="Hyperlink"/>
                  <w:rFonts w:cstheme="minorHAnsi"/>
                  <w:sz w:val="21"/>
                  <w:szCs w:val="21"/>
                </w:rPr>
                <w:t>As</w:t>
              </w:r>
              <w:proofErr w:type="gramEnd"/>
              <w:r w:rsidRPr="00A927D6">
                <w:rPr>
                  <w:rStyle w:val="Hyperlink"/>
                  <w:rFonts w:cstheme="minorHAnsi"/>
                  <w:sz w:val="21"/>
                  <w:szCs w:val="21"/>
                </w:rPr>
                <w:t xml:space="preserve"> Daylight Saving Time Begins This Weekend</w:t>
              </w:r>
            </w:hyperlink>
          </w:p>
          <w:p w14:paraId="7473DBE1" w14:textId="77777777" w:rsidR="00A927D6" w:rsidRPr="00A927D6" w:rsidRDefault="00A927D6" w:rsidP="00A927D6">
            <w:pPr>
              <w:rPr>
                <w:rFonts w:cstheme="minorHAnsi"/>
                <w:sz w:val="21"/>
                <w:szCs w:val="21"/>
              </w:rPr>
            </w:pPr>
            <w:r w:rsidRPr="00A927D6">
              <w:rPr>
                <w:rFonts w:cstheme="minorHAnsi"/>
                <w:sz w:val="21"/>
                <w:szCs w:val="21"/>
              </w:rPr>
              <w:t>March 10, 2023</w:t>
            </w:r>
          </w:p>
          <w:p w14:paraId="1BC735B6" w14:textId="44643B0B" w:rsidR="00A927D6" w:rsidRPr="00A927D6" w:rsidRDefault="00A927D6" w:rsidP="00A927D6">
            <w:pPr>
              <w:rPr>
                <w:rFonts w:cstheme="minorHAnsi"/>
                <w:sz w:val="21"/>
                <w:szCs w:val="21"/>
              </w:rPr>
            </w:pPr>
            <w:r w:rsidRPr="00A927D6">
              <w:rPr>
                <w:rFonts w:cstheme="minorHAnsi"/>
                <w:sz w:val="21"/>
                <w:szCs w:val="21"/>
              </w:rPr>
              <w:t>Sheldon Jacobson</w:t>
            </w:r>
          </w:p>
          <w:p w14:paraId="4100D085" w14:textId="09B3E3B1" w:rsidR="00A927D6" w:rsidRDefault="00A927D6" w:rsidP="00A927D6">
            <w:pPr>
              <w:rPr>
                <w:rFonts w:eastAsia="Times New Roman" w:cstheme="minorHAnsi"/>
                <w:sz w:val="21"/>
                <w:szCs w:val="21"/>
              </w:rPr>
            </w:pPr>
          </w:p>
        </w:tc>
        <w:tc>
          <w:tcPr>
            <w:tcW w:w="5035" w:type="dxa"/>
          </w:tcPr>
          <w:p w14:paraId="574C662A" w14:textId="180456CD" w:rsidR="0009073A" w:rsidRDefault="0009073A" w:rsidP="00755D5B">
            <w:pPr>
              <w:rPr>
                <w:rFonts w:eastAsia="Times New Roman" w:cstheme="minorHAnsi"/>
                <w:sz w:val="21"/>
                <w:szCs w:val="21"/>
              </w:rPr>
            </w:pPr>
          </w:p>
        </w:tc>
      </w:tr>
    </w:tbl>
    <w:p w14:paraId="41F140C3" w14:textId="05039F51" w:rsidR="00094E6C" w:rsidRPr="0009073A" w:rsidRDefault="00094E6C">
      <w:pPr>
        <w:rPr>
          <w:rFonts w:eastAsia="Times New Roman" w:cstheme="minorHAnsi"/>
          <w:sz w:val="21"/>
          <w:szCs w:val="21"/>
        </w:rPr>
      </w:pPr>
    </w:p>
    <w:p w14:paraId="5A7ED21D" w14:textId="307DBC6C" w:rsidR="00094E6C" w:rsidRDefault="00094E6C" w:rsidP="00FC74A1">
      <w:pPr>
        <w:jc w:val="center"/>
        <w:rPr>
          <w:i/>
          <w:iCs/>
        </w:rPr>
      </w:pPr>
      <w:r w:rsidRPr="00FC74A1">
        <w:rPr>
          <w:i/>
          <w:iCs/>
        </w:rPr>
        <w:t>Members in the News</w:t>
      </w:r>
    </w:p>
    <w:p w14:paraId="62B23B85" w14:textId="77777777" w:rsidR="0076389A" w:rsidRPr="00FC74A1" w:rsidRDefault="0076389A" w:rsidP="00FC74A1">
      <w:pPr>
        <w:jc w:val="center"/>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76389A" w14:paraId="20FF32D9" w14:textId="77777777" w:rsidTr="001B3D46">
        <w:tc>
          <w:tcPr>
            <w:tcW w:w="5035" w:type="dxa"/>
          </w:tcPr>
          <w:p w14:paraId="3337F420" w14:textId="77777777" w:rsidR="0076389A" w:rsidRDefault="00A927D6" w:rsidP="00A927D6">
            <w:r>
              <w:rPr>
                <w:rFonts w:ascii="Arial" w:hAnsi="Arial" w:cs="Arial"/>
                <w:b/>
                <w:bCs/>
                <w:noProof/>
                <w:color w:val="000000"/>
                <w:sz w:val="36"/>
                <w:szCs w:val="36"/>
              </w:rPr>
              <w:drawing>
                <wp:inline distT="0" distB="0" distL="0" distR="0" wp14:anchorId="66E3653C" wp14:editId="3CAFA1E3">
                  <wp:extent cx="736600" cy="309707"/>
                  <wp:effectExtent l="0" t="0" r="0" b="0"/>
                  <wp:docPr id="24" name="Picture 24" descr="A picture containing text,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 tablewar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8430" cy="318886"/>
                          </a:xfrm>
                          <a:prstGeom prst="rect">
                            <a:avLst/>
                          </a:prstGeom>
                        </pic:spPr>
                      </pic:pic>
                    </a:graphicData>
                  </a:graphic>
                </wp:inline>
              </w:drawing>
            </w:r>
          </w:p>
          <w:p w14:paraId="0675C7D5" w14:textId="77777777" w:rsidR="00A927D6" w:rsidRPr="001B3D46" w:rsidRDefault="00A927D6" w:rsidP="00A927D6">
            <w:pPr>
              <w:rPr>
                <w:rFonts w:cstheme="minorHAnsi"/>
                <w:sz w:val="21"/>
                <w:szCs w:val="21"/>
              </w:rPr>
            </w:pPr>
            <w:hyperlink r:id="rId14" w:history="1">
              <w:r w:rsidRPr="001B3D46">
                <w:rPr>
                  <w:rStyle w:val="Hyperlink"/>
                  <w:rFonts w:cstheme="minorHAnsi"/>
                  <w:sz w:val="21"/>
                  <w:szCs w:val="21"/>
                </w:rPr>
                <w:t>From lab to market, bio-based products are gaining momentum</w:t>
              </w:r>
            </w:hyperlink>
          </w:p>
          <w:p w14:paraId="6F7FEF9F" w14:textId="77777777" w:rsidR="00A927D6" w:rsidRPr="001B3D46" w:rsidRDefault="00A927D6" w:rsidP="00A927D6">
            <w:pPr>
              <w:rPr>
                <w:rFonts w:cstheme="minorHAnsi"/>
                <w:sz w:val="21"/>
                <w:szCs w:val="21"/>
              </w:rPr>
            </w:pPr>
            <w:r w:rsidRPr="001B3D46">
              <w:rPr>
                <w:rFonts w:cstheme="minorHAnsi"/>
                <w:sz w:val="21"/>
                <w:szCs w:val="21"/>
              </w:rPr>
              <w:t>March 4, 2023</w:t>
            </w:r>
          </w:p>
          <w:p w14:paraId="1A189E46" w14:textId="5B1AB720" w:rsidR="00A927D6" w:rsidRPr="001B3D46" w:rsidRDefault="00A927D6" w:rsidP="00A927D6">
            <w:pPr>
              <w:rPr>
                <w:rFonts w:cstheme="minorHAnsi"/>
                <w:sz w:val="21"/>
                <w:szCs w:val="21"/>
              </w:rPr>
            </w:pPr>
            <w:r w:rsidRPr="001B3D46">
              <w:rPr>
                <w:rFonts w:cstheme="minorHAnsi"/>
                <w:sz w:val="21"/>
                <w:szCs w:val="21"/>
              </w:rPr>
              <w:t>Rob Handfield</w:t>
            </w:r>
          </w:p>
          <w:p w14:paraId="52F4A9C5" w14:textId="4228D31E" w:rsidR="00A927D6" w:rsidRPr="001B3D46" w:rsidRDefault="00A927D6" w:rsidP="00A927D6">
            <w:pPr>
              <w:rPr>
                <w:sz w:val="21"/>
                <w:szCs w:val="21"/>
              </w:rPr>
            </w:pPr>
          </w:p>
        </w:tc>
        <w:tc>
          <w:tcPr>
            <w:tcW w:w="5035" w:type="dxa"/>
          </w:tcPr>
          <w:p w14:paraId="1C0786BF" w14:textId="77777777" w:rsidR="00A927D6" w:rsidRDefault="00A927D6" w:rsidP="00A927D6">
            <w:pPr>
              <w:rPr>
                <w:rFonts w:ascii="Arial" w:hAnsi="Arial" w:cs="Arial"/>
                <w:b/>
                <w:bCs/>
                <w:noProof/>
                <w:color w:val="000000"/>
                <w:sz w:val="36"/>
                <w:szCs w:val="36"/>
              </w:rPr>
            </w:pPr>
            <w:r>
              <w:rPr>
                <w:rFonts w:ascii="Arial" w:hAnsi="Arial" w:cs="Arial"/>
                <w:b/>
                <w:bCs/>
                <w:noProof/>
                <w:color w:val="000000"/>
                <w:sz w:val="36"/>
                <w:szCs w:val="36"/>
              </w:rPr>
              <w:drawing>
                <wp:inline distT="0" distB="0" distL="0" distR="0" wp14:anchorId="67BA1D7B" wp14:editId="6A09F3FD">
                  <wp:extent cx="1383323" cy="304800"/>
                  <wp:effectExtent l="0" t="0" r="1270" b="0"/>
                  <wp:docPr id="30" name="Picture 3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8205" cy="310283"/>
                          </a:xfrm>
                          <a:prstGeom prst="rect">
                            <a:avLst/>
                          </a:prstGeom>
                        </pic:spPr>
                      </pic:pic>
                    </a:graphicData>
                  </a:graphic>
                </wp:inline>
              </w:drawing>
            </w:r>
          </w:p>
          <w:p w14:paraId="67C9207B" w14:textId="77777777" w:rsidR="00A927D6" w:rsidRPr="001B3D46" w:rsidRDefault="00A927D6" w:rsidP="00A927D6">
            <w:pPr>
              <w:rPr>
                <w:rFonts w:cstheme="minorHAnsi"/>
                <w:sz w:val="21"/>
                <w:szCs w:val="21"/>
              </w:rPr>
            </w:pPr>
            <w:hyperlink r:id="rId16" w:history="1">
              <w:r w:rsidRPr="001B3D46">
                <w:rPr>
                  <w:rStyle w:val="Hyperlink"/>
                  <w:rFonts w:cstheme="minorHAnsi"/>
                  <w:sz w:val="21"/>
                  <w:szCs w:val="21"/>
                </w:rPr>
                <w:t xml:space="preserve">Offer </w:t>
              </w:r>
              <w:proofErr w:type="spellStart"/>
              <w:r w:rsidRPr="001B3D46">
                <w:rPr>
                  <w:rStyle w:val="Hyperlink"/>
                  <w:rFonts w:cstheme="minorHAnsi"/>
                  <w:sz w:val="21"/>
                  <w:szCs w:val="21"/>
                </w:rPr>
                <w:t>PreCheck</w:t>
              </w:r>
              <w:proofErr w:type="spellEnd"/>
              <w:r w:rsidRPr="001B3D46">
                <w:rPr>
                  <w:rStyle w:val="Hyperlink"/>
                  <w:rFonts w:cstheme="minorHAnsi"/>
                  <w:sz w:val="21"/>
                  <w:szCs w:val="21"/>
                </w:rPr>
                <w:t xml:space="preserve"> for free to optimize TSA security</w:t>
              </w:r>
            </w:hyperlink>
          </w:p>
          <w:p w14:paraId="29EFF962" w14:textId="77777777" w:rsidR="00A927D6" w:rsidRPr="001B3D46" w:rsidRDefault="00A927D6" w:rsidP="00A927D6">
            <w:pPr>
              <w:rPr>
                <w:rFonts w:cstheme="minorHAnsi"/>
                <w:sz w:val="21"/>
                <w:szCs w:val="21"/>
              </w:rPr>
            </w:pPr>
            <w:r w:rsidRPr="001B3D46">
              <w:rPr>
                <w:rFonts w:cstheme="minorHAnsi"/>
                <w:sz w:val="21"/>
                <w:szCs w:val="21"/>
              </w:rPr>
              <w:t>March 9, 2023</w:t>
            </w:r>
          </w:p>
          <w:p w14:paraId="0F21DBF0" w14:textId="5BE8E692" w:rsidR="00A927D6" w:rsidRPr="001B3D46" w:rsidRDefault="00A927D6" w:rsidP="00A927D6">
            <w:pPr>
              <w:rPr>
                <w:rFonts w:cstheme="minorHAnsi"/>
                <w:sz w:val="21"/>
                <w:szCs w:val="21"/>
              </w:rPr>
            </w:pPr>
            <w:r w:rsidRPr="001B3D46">
              <w:rPr>
                <w:rFonts w:cstheme="minorHAnsi"/>
                <w:sz w:val="21"/>
                <w:szCs w:val="21"/>
              </w:rPr>
              <w:t>Sheldon Jacobson</w:t>
            </w:r>
          </w:p>
        </w:tc>
      </w:tr>
      <w:tr w:rsidR="0076389A" w14:paraId="3333A99F" w14:textId="77777777" w:rsidTr="001B3D46">
        <w:tc>
          <w:tcPr>
            <w:tcW w:w="5035" w:type="dxa"/>
          </w:tcPr>
          <w:p w14:paraId="06907311" w14:textId="77777777" w:rsidR="0076389A" w:rsidRDefault="00A927D6" w:rsidP="007C38DC">
            <w:pPr>
              <w:rPr>
                <w:rFonts w:ascii="Calibri" w:hAnsi="Calibri" w:cs="Calibri"/>
                <w:sz w:val="21"/>
                <w:szCs w:val="21"/>
              </w:rPr>
            </w:pPr>
            <w:r>
              <w:rPr>
                <w:rFonts w:ascii="Arial" w:hAnsi="Arial" w:cs="Arial"/>
                <w:b/>
                <w:bCs/>
                <w:noProof/>
                <w:color w:val="000000"/>
                <w:sz w:val="36"/>
                <w:szCs w:val="36"/>
              </w:rPr>
              <w:drawing>
                <wp:inline distT="0" distB="0" distL="0" distR="0" wp14:anchorId="0BFB51C5" wp14:editId="437CA13F">
                  <wp:extent cx="1176867" cy="309702"/>
                  <wp:effectExtent l="0" t="0" r="4445" b="0"/>
                  <wp:docPr id="25" name="Picture 25"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ch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05447" cy="317223"/>
                          </a:xfrm>
                          <a:prstGeom prst="rect">
                            <a:avLst/>
                          </a:prstGeom>
                        </pic:spPr>
                      </pic:pic>
                    </a:graphicData>
                  </a:graphic>
                </wp:inline>
              </w:drawing>
            </w:r>
          </w:p>
          <w:p w14:paraId="5B538E02" w14:textId="77777777" w:rsidR="00A927D6" w:rsidRPr="00A927D6" w:rsidRDefault="00A927D6" w:rsidP="00A927D6">
            <w:pPr>
              <w:rPr>
                <w:rFonts w:cstheme="minorHAnsi"/>
                <w:sz w:val="21"/>
                <w:szCs w:val="21"/>
              </w:rPr>
            </w:pPr>
            <w:hyperlink r:id="rId18" w:history="1">
              <w:r w:rsidRPr="00A927D6">
                <w:rPr>
                  <w:rStyle w:val="Hyperlink"/>
                  <w:rFonts w:cstheme="minorHAnsi"/>
                  <w:sz w:val="21"/>
                  <w:szCs w:val="21"/>
                </w:rPr>
                <w:t>Sheldon Jacobson: Offering Precheck for free to boost the number of vetted flyers would optimize TSA security</w:t>
              </w:r>
            </w:hyperlink>
          </w:p>
          <w:p w14:paraId="2F7BB7C6" w14:textId="77777777" w:rsidR="00A927D6" w:rsidRPr="00A927D6" w:rsidRDefault="00A927D6" w:rsidP="00A927D6">
            <w:pPr>
              <w:rPr>
                <w:rFonts w:cstheme="minorHAnsi"/>
                <w:sz w:val="21"/>
                <w:szCs w:val="21"/>
              </w:rPr>
            </w:pPr>
            <w:r w:rsidRPr="00A927D6">
              <w:rPr>
                <w:rFonts w:cstheme="minorHAnsi"/>
                <w:sz w:val="21"/>
                <w:szCs w:val="21"/>
              </w:rPr>
              <w:t>March 9, 2023</w:t>
            </w:r>
          </w:p>
          <w:p w14:paraId="794E6C32" w14:textId="53C85DFE" w:rsidR="00A927D6" w:rsidRPr="00A927D6" w:rsidRDefault="00A927D6" w:rsidP="007C38DC">
            <w:pPr>
              <w:rPr>
                <w:rFonts w:cstheme="minorHAnsi"/>
                <w:sz w:val="21"/>
                <w:szCs w:val="21"/>
              </w:rPr>
            </w:pPr>
            <w:r w:rsidRPr="00A927D6">
              <w:rPr>
                <w:rFonts w:cstheme="minorHAnsi"/>
                <w:sz w:val="21"/>
                <w:szCs w:val="21"/>
              </w:rPr>
              <w:t>Sheldon Jacobson</w:t>
            </w:r>
          </w:p>
        </w:tc>
        <w:tc>
          <w:tcPr>
            <w:tcW w:w="5035" w:type="dxa"/>
          </w:tcPr>
          <w:p w14:paraId="0951185B" w14:textId="77777777" w:rsidR="001B3D46" w:rsidRDefault="001B3D46" w:rsidP="001B3D46">
            <w:pPr>
              <w:rPr>
                <w:rFonts w:ascii="Calibri" w:hAnsi="Calibri" w:cs="Calibri"/>
                <w:b/>
                <w:bCs/>
                <w:noProof/>
                <w:color w:val="000000"/>
                <w:sz w:val="21"/>
                <w:szCs w:val="21"/>
              </w:rPr>
            </w:pPr>
            <w:r>
              <w:rPr>
                <w:rFonts w:ascii="Arial" w:hAnsi="Arial" w:cs="Arial"/>
                <w:b/>
                <w:bCs/>
                <w:noProof/>
                <w:color w:val="000000"/>
                <w:sz w:val="36"/>
                <w:szCs w:val="36"/>
              </w:rPr>
              <w:drawing>
                <wp:inline distT="0" distB="0" distL="0" distR="0" wp14:anchorId="167E9FBF" wp14:editId="12C3163D">
                  <wp:extent cx="1369428" cy="321733"/>
                  <wp:effectExtent l="0" t="0" r="2540" b="0"/>
                  <wp:docPr id="26" name="Picture 2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1389638" cy="326481"/>
                          </a:xfrm>
                          <a:prstGeom prst="rect">
                            <a:avLst/>
                          </a:prstGeom>
                        </pic:spPr>
                      </pic:pic>
                    </a:graphicData>
                  </a:graphic>
                </wp:inline>
              </w:drawing>
            </w:r>
          </w:p>
          <w:p w14:paraId="071FFE0E" w14:textId="77777777" w:rsidR="001B3D46" w:rsidRPr="00A927D6" w:rsidRDefault="001B3D46" w:rsidP="001B3D46">
            <w:pPr>
              <w:rPr>
                <w:rFonts w:cstheme="minorHAnsi"/>
                <w:sz w:val="21"/>
                <w:szCs w:val="21"/>
              </w:rPr>
            </w:pPr>
            <w:hyperlink r:id="rId20" w:history="1">
              <w:r w:rsidRPr="00A927D6">
                <w:rPr>
                  <w:rStyle w:val="Hyperlink"/>
                  <w:rFonts w:cstheme="minorHAnsi"/>
                  <w:sz w:val="21"/>
                  <w:szCs w:val="21"/>
                </w:rPr>
                <w:t>Offering Precheck for free to boost the number of vetted flyers would optimize TSA security</w:t>
              </w:r>
            </w:hyperlink>
          </w:p>
          <w:p w14:paraId="71620BE4" w14:textId="77777777" w:rsidR="001B3D46" w:rsidRPr="00A927D6" w:rsidRDefault="001B3D46" w:rsidP="001B3D46">
            <w:pPr>
              <w:rPr>
                <w:rFonts w:cstheme="minorHAnsi"/>
                <w:sz w:val="21"/>
                <w:szCs w:val="21"/>
              </w:rPr>
            </w:pPr>
            <w:r w:rsidRPr="00A927D6">
              <w:rPr>
                <w:rFonts w:cstheme="minorHAnsi"/>
                <w:sz w:val="21"/>
                <w:szCs w:val="21"/>
              </w:rPr>
              <w:t>March 9, 2023</w:t>
            </w:r>
          </w:p>
          <w:p w14:paraId="5099B14D" w14:textId="1A894E28" w:rsidR="00A927D6" w:rsidRPr="001B3D46" w:rsidRDefault="001B3D46" w:rsidP="00A927D6">
            <w:pPr>
              <w:rPr>
                <w:rFonts w:cstheme="minorHAnsi"/>
                <w:sz w:val="21"/>
                <w:szCs w:val="21"/>
              </w:rPr>
            </w:pPr>
            <w:r w:rsidRPr="00A927D6">
              <w:rPr>
                <w:rFonts w:cstheme="minorHAnsi"/>
                <w:sz w:val="21"/>
                <w:szCs w:val="21"/>
              </w:rPr>
              <w:t>Sheldon Jacobson</w:t>
            </w:r>
          </w:p>
        </w:tc>
      </w:tr>
      <w:tr w:rsidR="0076389A" w14:paraId="77241C32" w14:textId="77777777" w:rsidTr="001B3D46">
        <w:tc>
          <w:tcPr>
            <w:tcW w:w="5035" w:type="dxa"/>
          </w:tcPr>
          <w:p w14:paraId="76681C4D" w14:textId="77777777" w:rsidR="001B3D46" w:rsidRDefault="001B3D46" w:rsidP="001B3D46">
            <w:r>
              <w:rPr>
                <w:rFonts w:ascii="Arial" w:hAnsi="Arial" w:cs="Arial"/>
                <w:b/>
                <w:bCs/>
                <w:noProof/>
                <w:color w:val="000000"/>
                <w:sz w:val="36"/>
                <w:szCs w:val="36"/>
              </w:rPr>
              <w:lastRenderedPageBreak/>
              <w:drawing>
                <wp:inline distT="0" distB="0" distL="0" distR="0" wp14:anchorId="0596386C" wp14:editId="6EFF2D4C">
                  <wp:extent cx="584548" cy="355600"/>
                  <wp:effectExtent l="0" t="0" r="0" b="0"/>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2176" cy="360240"/>
                          </a:xfrm>
                          <a:prstGeom prst="rect">
                            <a:avLst/>
                          </a:prstGeom>
                        </pic:spPr>
                      </pic:pic>
                    </a:graphicData>
                  </a:graphic>
                </wp:inline>
              </w:drawing>
            </w:r>
          </w:p>
          <w:p w14:paraId="13129F53" w14:textId="77777777" w:rsidR="001B3D46" w:rsidRPr="00A927D6" w:rsidRDefault="001B3D46" w:rsidP="001B3D46">
            <w:pPr>
              <w:rPr>
                <w:rFonts w:cstheme="minorHAnsi"/>
                <w:sz w:val="21"/>
                <w:szCs w:val="21"/>
              </w:rPr>
            </w:pPr>
            <w:hyperlink r:id="rId22" w:history="1">
              <w:r w:rsidRPr="00A927D6">
                <w:rPr>
                  <w:rStyle w:val="Hyperlink"/>
                  <w:rFonts w:cstheme="minorHAnsi"/>
                  <w:sz w:val="21"/>
                  <w:szCs w:val="21"/>
                </w:rPr>
                <w:t>You might not know if your blender will kill you</w:t>
              </w:r>
            </w:hyperlink>
          </w:p>
          <w:p w14:paraId="4C76F59D" w14:textId="77777777" w:rsidR="001B3D46" w:rsidRPr="00A927D6" w:rsidRDefault="001B3D46" w:rsidP="001B3D46">
            <w:pPr>
              <w:rPr>
                <w:rFonts w:cstheme="minorHAnsi"/>
                <w:sz w:val="21"/>
                <w:szCs w:val="21"/>
              </w:rPr>
            </w:pPr>
            <w:r w:rsidRPr="00A927D6">
              <w:rPr>
                <w:rFonts w:cstheme="minorHAnsi"/>
                <w:sz w:val="21"/>
                <w:szCs w:val="21"/>
              </w:rPr>
              <w:t>March 9, 2023</w:t>
            </w:r>
          </w:p>
          <w:p w14:paraId="0AB9664C" w14:textId="77777777" w:rsidR="001B3D46" w:rsidRPr="00A927D6" w:rsidRDefault="001B3D46" w:rsidP="001B3D46">
            <w:pPr>
              <w:rPr>
                <w:rFonts w:cstheme="minorHAnsi"/>
                <w:sz w:val="21"/>
                <w:szCs w:val="21"/>
              </w:rPr>
            </w:pPr>
            <w:r w:rsidRPr="00A927D6">
              <w:rPr>
                <w:rFonts w:cstheme="minorHAnsi"/>
                <w:sz w:val="21"/>
                <w:szCs w:val="21"/>
              </w:rPr>
              <w:t>George Ball</w:t>
            </w:r>
          </w:p>
          <w:p w14:paraId="5FFEF9A6" w14:textId="0BCCF8D2" w:rsidR="00A927D6" w:rsidRPr="00A927D6" w:rsidRDefault="00A927D6" w:rsidP="001B3D46">
            <w:pPr>
              <w:rPr>
                <w:rFonts w:ascii="Calibri" w:hAnsi="Calibri" w:cs="Calibri"/>
                <w:b/>
                <w:bCs/>
                <w:noProof/>
                <w:color w:val="000000"/>
                <w:sz w:val="21"/>
                <w:szCs w:val="21"/>
              </w:rPr>
            </w:pPr>
          </w:p>
        </w:tc>
        <w:tc>
          <w:tcPr>
            <w:tcW w:w="5035" w:type="dxa"/>
          </w:tcPr>
          <w:p w14:paraId="7F30E97D" w14:textId="77777777" w:rsidR="001B3D46" w:rsidRDefault="001B3D46" w:rsidP="001B3D46">
            <w:r>
              <w:rPr>
                <w:rFonts w:ascii="Arial" w:hAnsi="Arial" w:cs="Arial"/>
                <w:b/>
                <w:bCs/>
                <w:noProof/>
                <w:color w:val="000000"/>
                <w:sz w:val="36"/>
                <w:szCs w:val="36"/>
              </w:rPr>
              <w:drawing>
                <wp:inline distT="0" distB="0" distL="0" distR="0" wp14:anchorId="2F63AB93" wp14:editId="1DBA02A4">
                  <wp:extent cx="1306286" cy="304800"/>
                  <wp:effectExtent l="0" t="0" r="1905" b="0"/>
                  <wp:docPr id="31" name="Picture 3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graphical user interface&#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31990" cy="310798"/>
                          </a:xfrm>
                          <a:prstGeom prst="rect">
                            <a:avLst/>
                          </a:prstGeom>
                        </pic:spPr>
                      </pic:pic>
                    </a:graphicData>
                  </a:graphic>
                </wp:inline>
              </w:drawing>
            </w:r>
          </w:p>
          <w:p w14:paraId="127A5527" w14:textId="77777777" w:rsidR="001B3D46" w:rsidRPr="00A927D6" w:rsidRDefault="001B3D46" w:rsidP="001B3D46">
            <w:pPr>
              <w:rPr>
                <w:rFonts w:cstheme="minorHAnsi"/>
                <w:sz w:val="21"/>
                <w:szCs w:val="21"/>
              </w:rPr>
            </w:pPr>
            <w:hyperlink r:id="rId24" w:history="1">
              <w:r w:rsidRPr="00A927D6">
                <w:rPr>
                  <w:rStyle w:val="Hyperlink"/>
                  <w:rFonts w:cstheme="minorHAnsi"/>
                  <w:sz w:val="21"/>
                  <w:szCs w:val="21"/>
                </w:rPr>
                <w:t>We Should ‘Split the Difference' When it Comes to Time Changes, Professor Says</w:t>
              </w:r>
            </w:hyperlink>
          </w:p>
          <w:p w14:paraId="7A216CA4" w14:textId="77777777" w:rsidR="001B3D46" w:rsidRPr="00A927D6" w:rsidRDefault="001B3D46" w:rsidP="001B3D46">
            <w:pPr>
              <w:rPr>
                <w:rFonts w:cstheme="minorHAnsi"/>
                <w:sz w:val="21"/>
                <w:szCs w:val="21"/>
              </w:rPr>
            </w:pPr>
            <w:r w:rsidRPr="00A927D6">
              <w:rPr>
                <w:rFonts w:cstheme="minorHAnsi"/>
                <w:sz w:val="21"/>
                <w:szCs w:val="21"/>
              </w:rPr>
              <w:t>March 10, 2023</w:t>
            </w:r>
          </w:p>
          <w:p w14:paraId="53BC3AAF" w14:textId="6F51C79C" w:rsidR="00A927D6" w:rsidRPr="00A927D6" w:rsidRDefault="001B3D46" w:rsidP="001B3D46">
            <w:pPr>
              <w:rPr>
                <w:sz w:val="21"/>
                <w:szCs w:val="21"/>
              </w:rPr>
            </w:pPr>
            <w:r w:rsidRPr="00A927D6">
              <w:rPr>
                <w:rFonts w:cstheme="minorHAnsi"/>
                <w:sz w:val="21"/>
                <w:szCs w:val="21"/>
              </w:rPr>
              <w:t>Sheldon Jacobson</w:t>
            </w:r>
          </w:p>
        </w:tc>
      </w:tr>
      <w:tr w:rsidR="0076389A" w14:paraId="1FD31D9A" w14:textId="77777777" w:rsidTr="001B3D46">
        <w:tc>
          <w:tcPr>
            <w:tcW w:w="5035" w:type="dxa"/>
          </w:tcPr>
          <w:p w14:paraId="660FDCDD" w14:textId="77777777" w:rsidR="001B3D46" w:rsidRDefault="001B3D46" w:rsidP="001B3D46">
            <w:pPr>
              <w:rPr>
                <w:rFonts w:cstheme="minorHAnsi"/>
                <w:sz w:val="21"/>
                <w:szCs w:val="21"/>
              </w:rPr>
            </w:pPr>
            <w:r>
              <w:rPr>
                <w:rFonts w:ascii="Arial" w:hAnsi="Arial" w:cs="Arial"/>
                <w:b/>
                <w:bCs/>
                <w:noProof/>
                <w:color w:val="000000"/>
                <w:sz w:val="36"/>
                <w:szCs w:val="36"/>
              </w:rPr>
              <w:drawing>
                <wp:inline distT="0" distB="0" distL="0" distR="0" wp14:anchorId="5818EC48" wp14:editId="4F2D5E59">
                  <wp:extent cx="1430867" cy="304939"/>
                  <wp:effectExtent l="0" t="0" r="4445" b="0"/>
                  <wp:docPr id="29" name="Picture 29" descr="Blue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Blue text on a white background&#10;&#10;Description automatically generated with medium confidenc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66446" cy="312521"/>
                          </a:xfrm>
                          <a:prstGeom prst="rect">
                            <a:avLst/>
                          </a:prstGeom>
                        </pic:spPr>
                      </pic:pic>
                    </a:graphicData>
                  </a:graphic>
                </wp:inline>
              </w:drawing>
            </w:r>
          </w:p>
          <w:p w14:paraId="09990625" w14:textId="77777777" w:rsidR="001B3D46" w:rsidRPr="00A927D6" w:rsidRDefault="001B3D46" w:rsidP="001B3D46">
            <w:pPr>
              <w:rPr>
                <w:rFonts w:cstheme="minorHAnsi"/>
                <w:sz w:val="21"/>
                <w:szCs w:val="21"/>
              </w:rPr>
            </w:pPr>
            <w:hyperlink r:id="rId26" w:history="1">
              <w:r w:rsidRPr="00A927D6">
                <w:rPr>
                  <w:rStyle w:val="Hyperlink"/>
                  <w:rFonts w:cstheme="minorHAnsi"/>
                  <w:sz w:val="21"/>
                  <w:szCs w:val="21"/>
                </w:rPr>
                <w:t>Jacobson: Free precheck would ultimately enhance TSA security</w:t>
              </w:r>
            </w:hyperlink>
          </w:p>
          <w:p w14:paraId="4E8D7695" w14:textId="77777777" w:rsidR="001B3D46" w:rsidRPr="00A927D6" w:rsidRDefault="001B3D46" w:rsidP="001B3D46">
            <w:pPr>
              <w:rPr>
                <w:rFonts w:cstheme="minorHAnsi"/>
                <w:sz w:val="21"/>
                <w:szCs w:val="21"/>
              </w:rPr>
            </w:pPr>
            <w:r w:rsidRPr="00A927D6">
              <w:rPr>
                <w:rFonts w:cstheme="minorHAnsi"/>
                <w:sz w:val="21"/>
                <w:szCs w:val="21"/>
              </w:rPr>
              <w:t>March 12, 2023</w:t>
            </w:r>
          </w:p>
          <w:p w14:paraId="3F5A9516" w14:textId="240B145D" w:rsidR="00A927D6" w:rsidRPr="00A927D6" w:rsidRDefault="001B3D46" w:rsidP="001B3D46">
            <w:pPr>
              <w:rPr>
                <w:sz w:val="21"/>
                <w:szCs w:val="21"/>
              </w:rPr>
            </w:pPr>
            <w:r w:rsidRPr="00A927D6">
              <w:rPr>
                <w:rFonts w:cstheme="minorHAnsi"/>
                <w:sz w:val="21"/>
                <w:szCs w:val="21"/>
              </w:rPr>
              <w:t>Sheldon Jacobson</w:t>
            </w:r>
          </w:p>
        </w:tc>
        <w:tc>
          <w:tcPr>
            <w:tcW w:w="5035" w:type="dxa"/>
          </w:tcPr>
          <w:p w14:paraId="11164EA0" w14:textId="7B6BB489" w:rsidR="0076389A" w:rsidRDefault="001B3D46" w:rsidP="001B3D46">
            <w:pPr>
              <w:tabs>
                <w:tab w:val="left" w:pos="5466"/>
              </w:tabs>
            </w:pPr>
            <w:r>
              <w:rPr>
                <w:rFonts w:ascii="Arial" w:hAnsi="Arial" w:cs="Arial"/>
                <w:b/>
                <w:bCs/>
                <w:noProof/>
                <w:color w:val="000000"/>
                <w:sz w:val="36"/>
                <w:szCs w:val="36"/>
              </w:rPr>
              <w:t xml:space="preserve"> </w:t>
            </w:r>
          </w:p>
        </w:tc>
      </w:tr>
    </w:tbl>
    <w:p w14:paraId="3F13E834" w14:textId="5DB0995E" w:rsidR="00FC74A1" w:rsidRPr="0076389A" w:rsidRDefault="00FC74A1" w:rsidP="0076389A">
      <w:pPr>
        <w:rPr>
          <w:rFonts w:cstheme="minorHAnsi"/>
          <w:b/>
          <w:bCs/>
          <w:noProof/>
          <w:color w:val="000000"/>
          <w:sz w:val="21"/>
          <w:szCs w:val="21"/>
        </w:rPr>
      </w:pPr>
    </w:p>
    <w:p w14:paraId="79BFF4E5" w14:textId="77777777" w:rsidR="00FC74A1" w:rsidRPr="00FE742B" w:rsidRDefault="00FC74A1" w:rsidP="007841E4">
      <w:pPr>
        <w:pStyle w:val="Heading1"/>
        <w:shd w:val="clear" w:color="auto" w:fill="FFFFFF"/>
        <w:spacing w:before="0" w:beforeAutospacing="0" w:after="0" w:afterAutospacing="0" w:line="0" w:lineRule="auto"/>
        <w:rPr>
          <w:rFonts w:asciiTheme="minorHAnsi" w:hAnsiTheme="minorHAnsi" w:cstheme="minorHAnsi"/>
          <w:caps/>
          <w:color w:val="000000"/>
          <w:sz w:val="21"/>
          <w:szCs w:val="21"/>
        </w:rPr>
      </w:pPr>
      <w:r w:rsidRPr="00FE742B">
        <w:rPr>
          <w:rFonts w:asciiTheme="minorHAnsi" w:hAnsiTheme="minorHAnsi" w:cstheme="minorHAnsi"/>
          <w:caps/>
          <w:color w:val="000000"/>
          <w:sz w:val="21"/>
          <w:szCs w:val="21"/>
        </w:rPr>
        <w:t>PRESIDENT OF KYIV SCHOOL OF ECONOMICS VISITS UMASS AMHERST</w:t>
      </w:r>
    </w:p>
    <w:p w14:paraId="79616138" w14:textId="69AF8270" w:rsidR="00094E6C" w:rsidRPr="0009073A" w:rsidRDefault="00FC74A1" w:rsidP="0009073A">
      <w:pPr>
        <w:pStyle w:val="Heading1"/>
        <w:shd w:val="clear" w:color="auto" w:fill="FFFFFF"/>
        <w:spacing w:before="0" w:beforeAutospacing="0" w:after="0" w:afterAutospacing="0" w:line="0" w:lineRule="auto"/>
        <w:ind w:left="558"/>
        <w:rPr>
          <w:rFonts w:asciiTheme="minorHAnsi" w:hAnsiTheme="minorHAnsi" w:cstheme="minorHAnsi"/>
          <w:caps/>
          <w:color w:val="000000"/>
          <w:sz w:val="21"/>
          <w:szCs w:val="21"/>
        </w:rPr>
      </w:pPr>
      <w:r w:rsidRPr="00FE742B">
        <w:rPr>
          <w:rFonts w:asciiTheme="minorHAnsi" w:hAnsiTheme="minorHAnsi" w:cstheme="minorHAnsi"/>
          <w:caps/>
          <w:color w:val="000000"/>
          <w:sz w:val="21"/>
          <w:szCs w:val="21"/>
        </w:rPr>
        <w:t xml:space="preserve">PRESIDENT OF KYIV SCHOOL OF ECONOMICS VISITS </w:t>
      </w:r>
    </w:p>
    <w:p w14:paraId="2D927A67" w14:textId="07A93142" w:rsidR="00094E6C" w:rsidRDefault="00094E6C" w:rsidP="00FC74A1">
      <w:pPr>
        <w:jc w:val="center"/>
        <w:rPr>
          <w:rFonts w:cstheme="minorHAnsi"/>
          <w:i/>
          <w:iCs/>
        </w:rPr>
      </w:pPr>
      <w:r w:rsidRPr="00FC74A1">
        <w:rPr>
          <w:rFonts w:cstheme="minorHAnsi"/>
          <w:i/>
          <w:iCs/>
        </w:rPr>
        <w:t>Press Releases</w:t>
      </w:r>
    </w:p>
    <w:p w14:paraId="00D36A13" w14:textId="111B0BA9" w:rsidR="00FE742B" w:rsidRDefault="00FE742B" w:rsidP="00FC74A1">
      <w:pPr>
        <w:jc w:val="center"/>
        <w:rPr>
          <w:rFonts w:cstheme="minorHAnsi"/>
          <w:i/>
          <w:iCs/>
        </w:rPr>
      </w:pPr>
    </w:p>
    <w:p w14:paraId="35F83C4C" w14:textId="77777777" w:rsidR="00A927D6" w:rsidRPr="00A927D6" w:rsidRDefault="00A927D6" w:rsidP="00A927D6">
      <w:pPr>
        <w:ind w:firstLine="720"/>
        <w:rPr>
          <w:sz w:val="21"/>
          <w:szCs w:val="21"/>
        </w:rPr>
      </w:pPr>
      <w:r w:rsidRPr="00A927D6">
        <w:rPr>
          <w:sz w:val="21"/>
          <w:szCs w:val="21"/>
        </w:rPr>
        <w:t xml:space="preserve">3/8: </w:t>
      </w:r>
      <w:r w:rsidRPr="00A927D6">
        <w:rPr>
          <w:sz w:val="21"/>
          <w:szCs w:val="21"/>
        </w:rPr>
        <w:tab/>
      </w:r>
      <w:hyperlink r:id="rId27" w:history="1">
        <w:r w:rsidRPr="00A927D6">
          <w:rPr>
            <w:rStyle w:val="Hyperlink"/>
            <w:sz w:val="21"/>
            <w:szCs w:val="21"/>
          </w:rPr>
          <w:t>Do Consumers Care about GMO Labeling When Making Buying Decisions?</w:t>
        </w:r>
      </w:hyperlink>
    </w:p>
    <w:p w14:paraId="0F2E0E52" w14:textId="77777777" w:rsidR="00A927D6" w:rsidRPr="00A927D6" w:rsidRDefault="00A927D6" w:rsidP="00A927D6">
      <w:pPr>
        <w:rPr>
          <w:sz w:val="21"/>
          <w:szCs w:val="21"/>
        </w:rPr>
      </w:pPr>
    </w:p>
    <w:p w14:paraId="68C1D79C" w14:textId="400F3F52" w:rsidR="00A92FAA" w:rsidRPr="009C0935" w:rsidRDefault="00A927D6" w:rsidP="00A927D6">
      <w:pPr>
        <w:ind w:left="1440" w:hanging="720"/>
        <w:rPr>
          <w:sz w:val="21"/>
          <w:szCs w:val="21"/>
        </w:rPr>
      </w:pPr>
      <w:r w:rsidRPr="00A927D6">
        <w:rPr>
          <w:sz w:val="21"/>
          <w:szCs w:val="21"/>
        </w:rPr>
        <w:t xml:space="preserve">3/13: </w:t>
      </w:r>
      <w:r w:rsidRPr="00A927D6">
        <w:rPr>
          <w:sz w:val="21"/>
          <w:szCs w:val="21"/>
        </w:rPr>
        <w:tab/>
      </w:r>
      <w:hyperlink r:id="rId28" w:history="1">
        <w:r w:rsidRPr="00A927D6">
          <w:rPr>
            <w:rStyle w:val="Hyperlink"/>
            <w:sz w:val="21"/>
            <w:szCs w:val="21"/>
          </w:rPr>
          <w:t>New Audio Available for Media Use: College Transfer Portal Likely to Have an Impact on Bracketology This Year</w:t>
        </w:r>
      </w:hyperlink>
    </w:p>
    <w:sectPr w:rsidR="00A92FAA" w:rsidRPr="009C0935" w:rsidSect="004139C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30EC4" w14:textId="77777777" w:rsidR="00F23C6F" w:rsidRDefault="00F23C6F" w:rsidP="004139C9">
      <w:r>
        <w:separator/>
      </w:r>
    </w:p>
  </w:endnote>
  <w:endnote w:type="continuationSeparator" w:id="0">
    <w:p w14:paraId="28904269" w14:textId="77777777" w:rsidR="00F23C6F" w:rsidRDefault="00F23C6F" w:rsidP="0041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E8C3F" w14:textId="77777777" w:rsidR="00F23C6F" w:rsidRDefault="00F23C6F" w:rsidP="004139C9">
      <w:r>
        <w:separator/>
      </w:r>
    </w:p>
  </w:footnote>
  <w:footnote w:type="continuationSeparator" w:id="0">
    <w:p w14:paraId="525D114A" w14:textId="77777777" w:rsidR="00F23C6F" w:rsidRDefault="00F23C6F" w:rsidP="00413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E6C"/>
    <w:rsid w:val="0003205F"/>
    <w:rsid w:val="000516F9"/>
    <w:rsid w:val="0009073A"/>
    <w:rsid w:val="00094E6C"/>
    <w:rsid w:val="000E4BEA"/>
    <w:rsid w:val="001B3D46"/>
    <w:rsid w:val="003846A9"/>
    <w:rsid w:val="004139C9"/>
    <w:rsid w:val="00516AF2"/>
    <w:rsid w:val="00584EED"/>
    <w:rsid w:val="00755D5B"/>
    <w:rsid w:val="0076389A"/>
    <w:rsid w:val="007A0A37"/>
    <w:rsid w:val="007C38DC"/>
    <w:rsid w:val="009B1EFD"/>
    <w:rsid w:val="009C0935"/>
    <w:rsid w:val="00A927D6"/>
    <w:rsid w:val="00A92FAA"/>
    <w:rsid w:val="00AF4227"/>
    <w:rsid w:val="00B54B57"/>
    <w:rsid w:val="00C82768"/>
    <w:rsid w:val="00F23C6F"/>
    <w:rsid w:val="00FA5BC1"/>
    <w:rsid w:val="00FC74A1"/>
    <w:rsid w:val="00FE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F03B"/>
  <w15:chartTrackingRefBased/>
  <w15:docId w15:val="{FD977134-57D0-6D49-A986-E03860A7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4E6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E6C"/>
    <w:rPr>
      <w:color w:val="0000FF"/>
      <w:u w:val="single"/>
    </w:rPr>
  </w:style>
  <w:style w:type="character" w:customStyle="1" w:styleId="Heading1Char">
    <w:name w:val="Heading 1 Char"/>
    <w:basedOn w:val="DefaultParagraphFont"/>
    <w:link w:val="Heading1"/>
    <w:uiPriority w:val="9"/>
    <w:rsid w:val="00094E6C"/>
    <w:rPr>
      <w:rFonts w:ascii="Times New Roman" w:eastAsia="Times New Roman" w:hAnsi="Times New Roman" w:cs="Times New Roman"/>
      <w:b/>
      <w:bCs/>
      <w:kern w:val="36"/>
      <w:sz w:val="48"/>
      <w:szCs w:val="48"/>
    </w:rPr>
  </w:style>
  <w:style w:type="table" w:styleId="TableGrid">
    <w:name w:val="Table Grid"/>
    <w:basedOn w:val="TableNormal"/>
    <w:uiPriority w:val="39"/>
    <w:rsid w:val="00094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9C9"/>
    <w:pPr>
      <w:tabs>
        <w:tab w:val="center" w:pos="4680"/>
        <w:tab w:val="right" w:pos="9360"/>
      </w:tabs>
    </w:pPr>
  </w:style>
  <w:style w:type="character" w:customStyle="1" w:styleId="HeaderChar">
    <w:name w:val="Header Char"/>
    <w:basedOn w:val="DefaultParagraphFont"/>
    <w:link w:val="Header"/>
    <w:uiPriority w:val="99"/>
    <w:rsid w:val="004139C9"/>
  </w:style>
  <w:style w:type="paragraph" w:styleId="Footer">
    <w:name w:val="footer"/>
    <w:basedOn w:val="Normal"/>
    <w:link w:val="FooterChar"/>
    <w:uiPriority w:val="99"/>
    <w:unhideWhenUsed/>
    <w:rsid w:val="004139C9"/>
    <w:pPr>
      <w:tabs>
        <w:tab w:val="center" w:pos="4680"/>
        <w:tab w:val="right" w:pos="9360"/>
      </w:tabs>
    </w:pPr>
  </w:style>
  <w:style w:type="character" w:customStyle="1" w:styleId="FooterChar">
    <w:name w:val="Footer Char"/>
    <w:basedOn w:val="DefaultParagraphFont"/>
    <w:link w:val="Footer"/>
    <w:uiPriority w:val="99"/>
    <w:rsid w:val="004139C9"/>
  </w:style>
  <w:style w:type="character" w:styleId="FollowedHyperlink">
    <w:name w:val="FollowedHyperlink"/>
    <w:basedOn w:val="DefaultParagraphFont"/>
    <w:uiPriority w:val="99"/>
    <w:semiHidden/>
    <w:unhideWhenUsed/>
    <w:rsid w:val="00FC74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82306">
      <w:bodyDiv w:val="1"/>
      <w:marLeft w:val="0"/>
      <w:marRight w:val="0"/>
      <w:marTop w:val="0"/>
      <w:marBottom w:val="0"/>
      <w:divBdr>
        <w:top w:val="none" w:sz="0" w:space="0" w:color="auto"/>
        <w:left w:val="none" w:sz="0" w:space="0" w:color="auto"/>
        <w:bottom w:val="none" w:sz="0" w:space="0" w:color="auto"/>
        <w:right w:val="none" w:sz="0" w:space="0" w:color="auto"/>
      </w:divBdr>
    </w:div>
    <w:div w:id="1661229431">
      <w:bodyDiv w:val="1"/>
      <w:marLeft w:val="0"/>
      <w:marRight w:val="0"/>
      <w:marTop w:val="0"/>
      <w:marBottom w:val="0"/>
      <w:divBdr>
        <w:top w:val="none" w:sz="0" w:space="0" w:color="auto"/>
        <w:left w:val="none" w:sz="0" w:space="0" w:color="auto"/>
        <w:bottom w:val="none" w:sz="0" w:space="0" w:color="auto"/>
        <w:right w:val="none" w:sz="0" w:space="0" w:color="auto"/>
      </w:divBdr>
    </w:div>
    <w:div w:id="183209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skandinsurance.com/why-supply-chain-trust-is-so-crucial-to-the-microelectronics-industry/" TargetMode="External"/><Relationship Id="rId13" Type="http://schemas.openxmlformats.org/officeDocument/2006/relationships/image" Target="media/image5.png"/><Relationship Id="rId18" Type="http://schemas.openxmlformats.org/officeDocument/2006/relationships/hyperlink" Target="https://www.lowellsun.com/2023/03/09/sheldon-jacobson-offering-precheck-for-free-to-boost-the-number-of-vetted-flyers-would-optimize-tsa-security/" TargetMode="External"/><Relationship Id="rId26" Type="http://schemas.openxmlformats.org/officeDocument/2006/relationships/hyperlink" Target="https://www.bostonherald.com/2023/03/12/jacobson-free-precheck-would-ultimately-enhance-tsa-security/" TargetMode="External"/><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hyperlink" Target="https://www.nbcchicago.com/news/local/sleep-experts-share-tips-daylight-saving-time-begins-this-weekend/3091728/" TargetMode="External"/><Relationship Id="rId17" Type="http://schemas.openxmlformats.org/officeDocument/2006/relationships/image" Target="media/image7.png"/><Relationship Id="rId25"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hyperlink" Target="https://www.startribune.com/offer-precheck-for-free-to-optimize-tsa-security/600257471/?refresh=true" TargetMode="External"/><Relationship Id="rId20" Type="http://schemas.openxmlformats.org/officeDocument/2006/relationships/hyperlink" Target="https://www.newsday.com/opinion/commentary/tsa-security-airport-checks-xna7n7eq"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hyperlink" Target="https://www.nbcchicago.com/news/local/we-should-split-the-difference-when-it-comes-to-time-changes-professor-says/3091908/" TargetMode="External"/><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hyperlink" Target="https://www.informs.org/News-Room/INFORMS-Releases/Audio-Releases/New-Audio-Available-for-Media-Use-College-Transfer-Portal-Likely-to-Have-an-Impact-on-Bracketology-This-Year" TargetMode="External"/><Relationship Id="rId10" Type="http://schemas.openxmlformats.org/officeDocument/2006/relationships/hyperlink" Target="https://www.datingnews.com/daters-pulse/what-to-know-about-human-trafficking-online/" TargetMode="External"/><Relationship Id="rId19" Type="http://schemas.openxmlformats.org/officeDocument/2006/relationships/image" Target="media/image8.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s://grist.org/solutions/from-lab-to-market-bio-based-products-are-gaining-momentum/" TargetMode="External"/><Relationship Id="rId22" Type="http://schemas.openxmlformats.org/officeDocument/2006/relationships/hyperlink" Target="https://www.vox.com/money/2023/3/9/23620714/product-recalls-cpsc-peloton-fisher-price-danger-consumers" TargetMode="External"/><Relationship Id="rId27" Type="http://schemas.openxmlformats.org/officeDocument/2006/relationships/hyperlink" Target="https://www.informs.org/News-Room/INFORMS-Releases/News-Releases/Do-Consumers-Care-about-GMO-Labeling-When-Making-Buying-Decision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Smith</dc:creator>
  <cp:keywords/>
  <dc:description/>
  <cp:lastModifiedBy>Ashley Smith</cp:lastModifiedBy>
  <cp:revision>3</cp:revision>
  <dcterms:created xsi:type="dcterms:W3CDTF">2023-03-13T15:27:00Z</dcterms:created>
  <dcterms:modified xsi:type="dcterms:W3CDTF">2023-03-13T15:38:00Z</dcterms:modified>
</cp:coreProperties>
</file>