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64422" w14:textId="77777777" w:rsidR="001B50F6" w:rsidRPr="00C521CD" w:rsidRDefault="00C521CD" w:rsidP="00C521CD">
      <w:pPr>
        <w:jc w:val="center"/>
        <w:rPr>
          <w:b/>
          <w:sz w:val="24"/>
          <w:szCs w:val="24"/>
        </w:rPr>
      </w:pPr>
      <w:r w:rsidRPr="00C521CD">
        <w:rPr>
          <w:b/>
          <w:sz w:val="24"/>
          <w:szCs w:val="24"/>
        </w:rPr>
        <w:t>Humanitarian Operations Research Post-doc opportunity at Kuehne Logistics University</w:t>
      </w:r>
    </w:p>
    <w:p w14:paraId="4030A571" w14:textId="25441B9A" w:rsidR="004D2825" w:rsidRDefault="004D2825">
      <w:r w:rsidRPr="004D2825">
        <w:t xml:space="preserve">The </w:t>
      </w:r>
      <w:proofErr w:type="spellStart"/>
      <w:r w:rsidRPr="004D2825">
        <w:t>Kühne</w:t>
      </w:r>
      <w:proofErr w:type="spellEnd"/>
      <w:r w:rsidRPr="004D2825">
        <w:t xml:space="preserve"> Logistics University</w:t>
      </w:r>
      <w:r w:rsidR="00385440">
        <w:t xml:space="preserve"> (KLU)</w:t>
      </w:r>
      <w:r w:rsidRPr="004D2825">
        <w:t xml:space="preserve"> in Hamburg solicits applications for a 1-year postdoctoral position </w:t>
      </w:r>
      <w:r w:rsidR="00473858">
        <w:t xml:space="preserve">(with an option for extension) </w:t>
      </w:r>
      <w:r w:rsidRPr="004D2825">
        <w:t>(</w:t>
      </w:r>
      <w:proofErr w:type="spellStart"/>
      <w:r w:rsidRPr="004D2825">
        <w:t>gn</w:t>
      </w:r>
      <w:proofErr w:type="spellEnd"/>
      <w:r w:rsidRPr="004D2825">
        <w:t>*) starting as soon as possible.</w:t>
      </w:r>
    </w:p>
    <w:p w14:paraId="2547B8C5" w14:textId="77777777" w:rsidR="002732D3" w:rsidRDefault="004D2825" w:rsidP="00D83490">
      <w:r>
        <w:t xml:space="preserve">Position: </w:t>
      </w:r>
    </w:p>
    <w:p w14:paraId="4B881371" w14:textId="461ABDB0" w:rsidR="00C521CD" w:rsidRDefault="004D2825" w:rsidP="00D83490">
      <w:r w:rsidRPr="004D2825">
        <w:t>We are seeking to hire a postdoctoral researcher to collaborate in ongoing projects</w:t>
      </w:r>
      <w:bookmarkStart w:id="0" w:name="_GoBack"/>
      <w:bookmarkEnd w:id="0"/>
      <w:r w:rsidRPr="004D2825">
        <w:t xml:space="preserve">. These projects </w:t>
      </w:r>
      <w:r w:rsidR="00D83490">
        <w:t xml:space="preserve">focus on assessing </w:t>
      </w:r>
      <w:r>
        <w:t xml:space="preserve">the resilience of humanitarian supply chains in a country or region and </w:t>
      </w:r>
      <w:r w:rsidR="00D83490">
        <w:t xml:space="preserve">look at </w:t>
      </w:r>
      <w:r>
        <w:t xml:space="preserve">how this affects the functionality of supply chains. </w:t>
      </w:r>
      <w:r w:rsidR="00D83490">
        <w:t xml:space="preserve">A </w:t>
      </w:r>
      <w:r>
        <w:t xml:space="preserve">Supply Chain Resilience Analysis </w:t>
      </w:r>
      <w:r w:rsidR="00D83490">
        <w:t xml:space="preserve">tool has been developed, </w:t>
      </w:r>
      <w:r>
        <w:t>intended to identify strengths and weaknesses, as well as related risks and opportunities, in the logistics infrastructure and supply chains. It thereby helps to identify and prioritize the preparedness activities with the greatest impact on the effectiveness and efficiency of supply chain operations and supports the advocacy for allocation of resources.</w:t>
      </w:r>
      <w:r w:rsidR="00D83490">
        <w:t xml:space="preserve"> The researcher will play a key role in upgrading</w:t>
      </w:r>
      <w:r>
        <w:t xml:space="preserve"> the methodology to apply </w:t>
      </w:r>
      <w:r w:rsidR="00D83490">
        <w:t xml:space="preserve">the tool </w:t>
      </w:r>
      <w:r>
        <w:t>in an inter-agency context as well as w</w:t>
      </w:r>
      <w:r w:rsidR="00D83490">
        <w:t>ith commodities other than food</w:t>
      </w:r>
      <w:r>
        <w:t>.</w:t>
      </w:r>
      <w:r w:rsidR="00D83490">
        <w:t xml:space="preserve"> </w:t>
      </w:r>
    </w:p>
    <w:p w14:paraId="3E5EA088" w14:textId="77777777" w:rsidR="00D83490" w:rsidRDefault="00D83490" w:rsidP="00D83490">
      <w:r w:rsidRPr="00D83490">
        <w:t xml:space="preserve">The position entails collaboration with </w:t>
      </w:r>
      <w:r>
        <w:t>different stakeholders across the humanitarian supply chain</w:t>
      </w:r>
      <w:r w:rsidRPr="00D83490">
        <w:t xml:space="preserve">, writing scientific manuscripts for journal publication, presentation of research results to internal and external audiences, at national and international conferences and meetings, and, as appropriate, proposing new research concepts. </w:t>
      </w:r>
    </w:p>
    <w:p w14:paraId="4F414A03" w14:textId="77777777" w:rsidR="004D2825" w:rsidRDefault="004D2825"/>
    <w:p w14:paraId="16C12F4E" w14:textId="77777777" w:rsidR="00EE6181" w:rsidRDefault="00EE6181" w:rsidP="00EE6181">
      <w:r>
        <w:t>Requirements:</w:t>
      </w:r>
    </w:p>
    <w:p w14:paraId="0C40917D" w14:textId="77777777" w:rsidR="00EE6181" w:rsidRDefault="00EE6181" w:rsidP="00EE6181">
      <w:pPr>
        <w:pStyle w:val="ListParagraph"/>
        <w:numPr>
          <w:ilvl w:val="0"/>
          <w:numId w:val="1"/>
        </w:numPr>
      </w:pPr>
      <w:r>
        <w:t>Ph.D. in operations research, operations management, industrial engineering, or related fields</w:t>
      </w:r>
    </w:p>
    <w:p w14:paraId="241A2D32" w14:textId="77777777" w:rsidR="00EE6181" w:rsidRDefault="00EE6181" w:rsidP="00EE6181">
      <w:pPr>
        <w:pStyle w:val="ListParagraph"/>
        <w:numPr>
          <w:ilvl w:val="0"/>
          <w:numId w:val="1"/>
        </w:numPr>
      </w:pPr>
      <w:r>
        <w:t>Research experience and interest in modeling humanitarian operations problems; experience in using system dynamics methodology is welcome</w:t>
      </w:r>
    </w:p>
    <w:p w14:paraId="1B44A744" w14:textId="77777777" w:rsidR="00EE6181" w:rsidRDefault="00EE6181" w:rsidP="00EE6181">
      <w:pPr>
        <w:pStyle w:val="ListParagraph"/>
        <w:numPr>
          <w:ilvl w:val="0"/>
          <w:numId w:val="1"/>
        </w:numPr>
      </w:pPr>
      <w:r>
        <w:t xml:space="preserve">Willingness to collaborate with different stakeholders across the humanitarian supply chain; some traveling to countries where humanitarian operations take place to support the local capacity building of humanitarian organizations </w:t>
      </w:r>
    </w:p>
    <w:p w14:paraId="33D195D9" w14:textId="77777777" w:rsidR="00EE6181" w:rsidRDefault="00EE6181" w:rsidP="00EE6181">
      <w:pPr>
        <w:pStyle w:val="ListParagraph"/>
        <w:numPr>
          <w:ilvl w:val="0"/>
          <w:numId w:val="1"/>
        </w:numPr>
      </w:pPr>
      <w:r>
        <w:t>Ability to work both independently and within a team</w:t>
      </w:r>
    </w:p>
    <w:p w14:paraId="0A6E7DE0" w14:textId="77777777" w:rsidR="00EE6181" w:rsidRDefault="00EE6181" w:rsidP="00EE6181">
      <w:pPr>
        <w:pStyle w:val="ListParagraph"/>
        <w:numPr>
          <w:ilvl w:val="0"/>
          <w:numId w:val="1"/>
        </w:numPr>
      </w:pPr>
      <w:r>
        <w:t>Good verbal and written communication abilities (English)</w:t>
      </w:r>
    </w:p>
    <w:p w14:paraId="4BDFBE42" w14:textId="77777777" w:rsidR="00C521CD" w:rsidRDefault="00C521CD"/>
    <w:p w14:paraId="6192D98B" w14:textId="77777777" w:rsidR="00EE6181" w:rsidRDefault="00EE6181" w:rsidP="00EE6181">
      <w:r>
        <w:t>Salary and Conditions:</w:t>
      </w:r>
    </w:p>
    <w:p w14:paraId="59B09518" w14:textId="77777777" w:rsidR="00EE6181" w:rsidRDefault="00EE6181" w:rsidP="00EE6181">
      <w:r>
        <w:t xml:space="preserve">This postdoctoral position is available for 1 year (with a possibility for extension) and will start as soon as possible. The successful candidate will receive an attractive salary based on the German salary system for public universities (which for this position ranges between 45 000 EUR and 55 000 EUR gross per year) as well as an annual research budget. The candidate will work closely with Prof. Maria </w:t>
      </w:r>
      <w:proofErr w:type="spellStart"/>
      <w:r>
        <w:t>Besiou</w:t>
      </w:r>
      <w:proofErr w:type="spellEnd"/>
      <w:r>
        <w:t>.</w:t>
      </w:r>
    </w:p>
    <w:p w14:paraId="66548D43" w14:textId="77777777" w:rsidR="00EE6181" w:rsidRDefault="00EE6181" w:rsidP="00EE6181"/>
    <w:p w14:paraId="54BC317C" w14:textId="77777777" w:rsidR="00EE6181" w:rsidRDefault="00EE6181" w:rsidP="00EE6181">
      <w:r>
        <w:t>Closing Date for Applications:</w:t>
      </w:r>
    </w:p>
    <w:p w14:paraId="52C33C56" w14:textId="77777777" w:rsidR="00EE6181" w:rsidRDefault="00EE6181" w:rsidP="00EE6181">
      <w:r>
        <w:lastRenderedPageBreak/>
        <w:t>Review of applications starts immediately and the position will remain open until a successful candidate is found.</w:t>
      </w:r>
    </w:p>
    <w:p w14:paraId="26EE845D" w14:textId="77777777" w:rsidR="00EE6181" w:rsidRDefault="00EE6181" w:rsidP="00EE6181"/>
    <w:p w14:paraId="2758A473" w14:textId="77777777" w:rsidR="00EE6181" w:rsidRDefault="00EE6181" w:rsidP="00EE6181">
      <w:r>
        <w:t>Application:</w:t>
      </w:r>
    </w:p>
    <w:p w14:paraId="0EA9A041" w14:textId="77777777" w:rsidR="00EE6181" w:rsidRDefault="00EE6181" w:rsidP="00EE6181">
      <w:r>
        <w:t xml:space="preserve">We are looking forward to your application! All applications or inquiries should be sent by email to Prof. Maria </w:t>
      </w:r>
      <w:proofErr w:type="spellStart"/>
      <w:r>
        <w:t>Besiou</w:t>
      </w:r>
      <w:proofErr w:type="spellEnd"/>
      <w:r>
        <w:t xml:space="preserve"> (maria.besiou@the-klu.org). Your application should include a cover letter describing your experience and research interests related to this position, a detailed CV including a publication list, and contact details of references.</w:t>
      </w:r>
      <w:r w:rsidR="002732D3">
        <w:t xml:space="preserve"> </w:t>
      </w:r>
      <w:r w:rsidR="002732D3" w:rsidRPr="002732D3">
        <w:t xml:space="preserve">To apply, or to obtain more information about the project or the excellent working conditions at the </w:t>
      </w:r>
      <w:r w:rsidR="002732D3">
        <w:t>KLU</w:t>
      </w:r>
      <w:r w:rsidR="002732D3" w:rsidRPr="002732D3">
        <w:t xml:space="preserve">, please contact </w:t>
      </w:r>
      <w:r w:rsidR="002732D3">
        <w:t xml:space="preserve">Maria </w:t>
      </w:r>
      <w:proofErr w:type="spellStart"/>
      <w:r w:rsidR="002732D3">
        <w:t>Besiou</w:t>
      </w:r>
      <w:proofErr w:type="spellEnd"/>
      <w:r w:rsidR="002732D3">
        <w:t xml:space="preserve"> (maria.besiou@the-klu.org)</w:t>
      </w:r>
      <w:r w:rsidR="002732D3" w:rsidRPr="002732D3">
        <w:t>, +</w:t>
      </w:r>
      <w:r w:rsidR="002732D3">
        <w:t>49</w:t>
      </w:r>
      <w:r w:rsidR="002732D3" w:rsidRPr="002732D3">
        <w:t>(0)</w:t>
      </w:r>
      <w:r w:rsidR="002732D3">
        <w:t>40</w:t>
      </w:r>
      <w:r w:rsidR="002732D3" w:rsidRPr="002732D3">
        <w:t xml:space="preserve"> </w:t>
      </w:r>
      <w:r w:rsidR="00C26853">
        <w:t>328707 266.</w:t>
      </w:r>
    </w:p>
    <w:p w14:paraId="1C75943D" w14:textId="77777777" w:rsidR="00EE6181" w:rsidRDefault="00EE6181"/>
    <w:p w14:paraId="65C4AB98" w14:textId="77777777" w:rsidR="00C521CD" w:rsidRDefault="00C521CD" w:rsidP="00C521CD">
      <w:pPr>
        <w:jc w:val="both"/>
      </w:pPr>
      <w:r>
        <w:t xml:space="preserve">The </w:t>
      </w:r>
      <w:proofErr w:type="spellStart"/>
      <w:r>
        <w:t>Kühne</w:t>
      </w:r>
      <w:proofErr w:type="spellEnd"/>
      <w:r>
        <w:t xml:space="preserve"> Logistics University is a private research university in Hamburg, Germany. Its 23 faculty span a variety of disciplines within management and logistics with an objective to enhance knowledge, education, and outreach to enhance leadership within and of the logistics industry and the logistics function. Within its first years of existence, KLU has been able to establish an outstanding research reputation as is apparent is relevant research rankings and in KLU’s faculty publishing in the world’s top journals of their respective disciplines.</w:t>
      </w:r>
    </w:p>
    <w:p w14:paraId="44F7D257" w14:textId="77777777" w:rsidR="004D2825" w:rsidRDefault="004D2825" w:rsidP="00C521CD">
      <w:pPr>
        <w:jc w:val="both"/>
      </w:pPr>
    </w:p>
    <w:p w14:paraId="724D3190" w14:textId="77777777" w:rsidR="004D2825" w:rsidRDefault="004D2825" w:rsidP="00C521CD">
      <w:pPr>
        <w:jc w:val="both"/>
      </w:pPr>
      <w:r w:rsidRPr="004D2825">
        <w:t>*gender neutral</w:t>
      </w:r>
    </w:p>
    <w:sectPr w:rsidR="004D28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A1"/>
    <w:family w:val="swiss"/>
    <w:pitch w:val="variable"/>
    <w:sig w:usb0="E0002AFF" w:usb1="C000ACFF"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622C1"/>
    <w:multiLevelType w:val="hybridMultilevel"/>
    <w:tmpl w:val="EA16D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3A05"/>
    <w:rsid w:val="001B50F6"/>
    <w:rsid w:val="00243A05"/>
    <w:rsid w:val="002732D3"/>
    <w:rsid w:val="00385440"/>
    <w:rsid w:val="003F4CEE"/>
    <w:rsid w:val="00473858"/>
    <w:rsid w:val="004D2825"/>
    <w:rsid w:val="006135BD"/>
    <w:rsid w:val="00C26853"/>
    <w:rsid w:val="00C521CD"/>
    <w:rsid w:val="00D83490"/>
    <w:rsid w:val="00EE6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3F5F3"/>
  <w15:docId w15:val="{984819AD-370F-AE46-BBB6-BF07A4CAF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D2825"/>
    <w:rPr>
      <w:sz w:val="16"/>
      <w:szCs w:val="16"/>
    </w:rPr>
  </w:style>
  <w:style w:type="paragraph" w:styleId="CommentText">
    <w:name w:val="annotation text"/>
    <w:basedOn w:val="Normal"/>
    <w:link w:val="CommentTextChar"/>
    <w:uiPriority w:val="99"/>
    <w:semiHidden/>
    <w:unhideWhenUsed/>
    <w:rsid w:val="004D2825"/>
    <w:pPr>
      <w:spacing w:line="240" w:lineRule="auto"/>
    </w:pPr>
    <w:rPr>
      <w:sz w:val="20"/>
      <w:szCs w:val="20"/>
    </w:rPr>
  </w:style>
  <w:style w:type="character" w:customStyle="1" w:styleId="CommentTextChar">
    <w:name w:val="Comment Text Char"/>
    <w:basedOn w:val="DefaultParagraphFont"/>
    <w:link w:val="CommentText"/>
    <w:uiPriority w:val="99"/>
    <w:semiHidden/>
    <w:rsid w:val="004D2825"/>
    <w:rPr>
      <w:sz w:val="20"/>
      <w:szCs w:val="20"/>
    </w:rPr>
  </w:style>
  <w:style w:type="paragraph" w:styleId="CommentSubject">
    <w:name w:val="annotation subject"/>
    <w:basedOn w:val="CommentText"/>
    <w:next w:val="CommentText"/>
    <w:link w:val="CommentSubjectChar"/>
    <w:uiPriority w:val="99"/>
    <w:semiHidden/>
    <w:unhideWhenUsed/>
    <w:rsid w:val="004D2825"/>
    <w:rPr>
      <w:b/>
      <w:bCs/>
    </w:rPr>
  </w:style>
  <w:style w:type="character" w:customStyle="1" w:styleId="CommentSubjectChar">
    <w:name w:val="Comment Subject Char"/>
    <w:basedOn w:val="CommentTextChar"/>
    <w:link w:val="CommentSubject"/>
    <w:uiPriority w:val="99"/>
    <w:semiHidden/>
    <w:rsid w:val="004D2825"/>
    <w:rPr>
      <w:b/>
      <w:bCs/>
      <w:sz w:val="20"/>
      <w:szCs w:val="20"/>
    </w:rPr>
  </w:style>
  <w:style w:type="paragraph" w:styleId="BalloonText">
    <w:name w:val="Balloon Text"/>
    <w:basedOn w:val="Normal"/>
    <w:link w:val="BalloonTextChar"/>
    <w:uiPriority w:val="99"/>
    <w:semiHidden/>
    <w:unhideWhenUsed/>
    <w:rsid w:val="004D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825"/>
    <w:rPr>
      <w:rFonts w:ascii="Tahoma" w:hAnsi="Tahoma" w:cs="Tahoma"/>
      <w:sz w:val="16"/>
      <w:szCs w:val="16"/>
    </w:rPr>
  </w:style>
  <w:style w:type="paragraph" w:styleId="ListParagraph">
    <w:name w:val="List Paragraph"/>
    <w:basedOn w:val="Normal"/>
    <w:uiPriority w:val="34"/>
    <w:qFormat/>
    <w:rsid w:val="00EE61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INSEAD</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BESIOU Maria</cp:lastModifiedBy>
  <cp:revision>4</cp:revision>
  <dcterms:created xsi:type="dcterms:W3CDTF">2018-12-17T17:33:00Z</dcterms:created>
  <dcterms:modified xsi:type="dcterms:W3CDTF">2018-12-18T13:26:00Z</dcterms:modified>
</cp:coreProperties>
</file>