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CD" w:rsidRPr="001B3CCD" w:rsidRDefault="001B3CCD" w:rsidP="001B3CCD">
      <w:pPr>
        <w:rPr>
          <w:b/>
          <w:bCs/>
        </w:rPr>
      </w:pPr>
      <w:r>
        <w:rPr>
          <w:b/>
          <w:bCs/>
        </w:rPr>
        <w:t>Instruction</w:t>
      </w:r>
      <w:r w:rsidR="0084631B">
        <w:rPr>
          <w:b/>
          <w:bCs/>
        </w:rPr>
        <w:t>al</w:t>
      </w:r>
      <w:r>
        <w:rPr>
          <w:b/>
          <w:bCs/>
        </w:rPr>
        <w:t xml:space="preserve"> Faculty Position at the IE Department of University of Houston</w:t>
      </w:r>
    </w:p>
    <w:p w:rsidR="001B3CCD" w:rsidRDefault="001B3CCD" w:rsidP="001B3CCD">
      <w:r w:rsidRPr="001B3CCD">
        <w:t>The Department of Industrial Engineering (IE) at the University of Houston (UH) invites applications for a regular, promotion-eligible, full-time Instructional Faculty position at all ranks (non-tenure track) to teach courses during the academic year.  Instructional faculty appointments are made on a 9-month basis.</w:t>
      </w:r>
      <w:r>
        <w:t xml:space="preserve"> </w:t>
      </w:r>
      <w:r w:rsidRPr="001B3CCD">
        <w:t> Duties include teaching three (3) sections per semester and additional departmental services (to be determined).</w:t>
      </w:r>
    </w:p>
    <w:p w:rsidR="001B3CCD" w:rsidRPr="001B3CCD" w:rsidRDefault="001B3CCD" w:rsidP="001B3CCD">
      <w:r w:rsidRPr="001B3CCD">
        <w:t>Applicants must have an earned Ph.D. degree in industrial engineering or a closely related field at the time of application. Official transcripts are required for a faculty appointment and will be requested upon selection of the final candidate. All positions at the University of Houston are security sensitive and will require a criminal history check. Should your listed references be contacted, they will be asked to submit a letter of recommendation via email attachment.   Candidates should provide a cover letter, curriculum vita, teaching statement and unofficial transcript.</w:t>
      </w:r>
    </w:p>
    <w:p w:rsidR="001B3CCD" w:rsidRPr="001B3CCD" w:rsidRDefault="001B3CCD" w:rsidP="001B3CCD">
      <w:r w:rsidRPr="001B3CCD">
        <w:t> The Carnegie Foundation for the Advancement of Teaching has recognized the University of Houston as a research university with very high research activity.  UH enjoys strong ties as a full member of the Texas Medical Center.  UH is also a designated Hispanic-Serving Institution (HSI), is among the top 25 colleges and universities granting undergraduate and graduate degrees to Hispanics, and among the top 50 for enrolling Hispanic graduates and undergraduates. Additionally, the University ranks among the top 25 institutions for full-time, four-year undergraduate and graduate enrollment.  The University of Houston is an ADVANCE institution, one of a select group of universities in receipt of NSF funds in support of our commitment to increase diversity and the participation and advancement of women in STEM.</w:t>
      </w:r>
    </w:p>
    <w:p w:rsidR="001B3CCD" w:rsidRPr="001B3CCD" w:rsidRDefault="001B3CCD" w:rsidP="001B3CCD">
      <w:r w:rsidRPr="001B3CCD">
        <w:t> Review of applications will begin immediately and continue until the position is filled.   Pre-application inquiries are welcome; send your inquiry to Dr. Jiming Peng, Search Committee Chair, </w:t>
      </w:r>
      <w:hyperlink r:id="rId5" w:history="1">
        <w:r w:rsidRPr="001B3CCD">
          <w:rPr>
            <w:rStyle w:val="Hyperlink"/>
          </w:rPr>
          <w:t>jopeng@Central.UH.EDU</w:t>
        </w:r>
      </w:hyperlink>
      <w:r w:rsidRPr="001B3CCD">
        <w:t>.</w:t>
      </w:r>
    </w:p>
    <w:p w:rsidR="001B3CCD" w:rsidRPr="001B3CCD" w:rsidRDefault="001B3CCD" w:rsidP="001B3CCD">
      <w:r w:rsidRPr="001B3CCD">
        <w:t xml:space="preserve"> The start date of this appointment can be as early as </w:t>
      </w:r>
      <w:r w:rsidRPr="001B3CCD">
        <w:rPr>
          <w:u w:val="single"/>
        </w:rPr>
        <w:t>September 1, 2018.</w:t>
      </w:r>
      <w:r>
        <w:t xml:space="preserve"> </w:t>
      </w:r>
      <w:r w:rsidRPr="001B3CCD">
        <w:t>Applicants are encouraged to visit the IE Department’s website at:  (</w:t>
      </w:r>
      <w:hyperlink r:id="rId6" w:history="1">
        <w:r w:rsidRPr="001B3CCD">
          <w:rPr>
            <w:rStyle w:val="Hyperlink"/>
          </w:rPr>
          <w:t>http://www.ie.uh.edu</w:t>
        </w:r>
      </w:hyperlink>
      <w:r w:rsidRPr="001B3CCD">
        <w:t>) for more information.</w:t>
      </w:r>
      <w:r>
        <w:t xml:space="preserve"> </w:t>
      </w:r>
      <w:r w:rsidRPr="001B3CCD">
        <w:t>The University of Houston is an equal opportunity/affirmative action employer.  Minorities, women, veterans, and persons with disabilities are encouraged to apply.</w:t>
      </w:r>
    </w:p>
    <w:p w:rsidR="001B3CCD" w:rsidRPr="001B3CCD" w:rsidRDefault="001B3CCD" w:rsidP="001B3CCD">
      <w:r w:rsidRPr="001B3CCD">
        <w:t> </w:t>
      </w:r>
    </w:p>
    <w:p w:rsidR="00F65E53" w:rsidRDefault="00F65E53">
      <w:bookmarkStart w:id="0" w:name="_GoBack"/>
      <w:bookmarkEnd w:id="0"/>
    </w:p>
    <w:sectPr w:rsidR="00F6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CD"/>
    <w:rsid w:val="00001C49"/>
    <w:rsid w:val="001B3CCD"/>
    <w:rsid w:val="0084631B"/>
    <w:rsid w:val="00B50834"/>
    <w:rsid w:val="00F6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3275">
      <w:bodyDiv w:val="1"/>
      <w:marLeft w:val="0"/>
      <w:marRight w:val="0"/>
      <w:marTop w:val="0"/>
      <w:marBottom w:val="0"/>
      <w:divBdr>
        <w:top w:val="none" w:sz="0" w:space="0" w:color="auto"/>
        <w:left w:val="none" w:sz="0" w:space="0" w:color="auto"/>
        <w:bottom w:val="none" w:sz="0" w:space="0" w:color="auto"/>
        <w:right w:val="none" w:sz="0" w:space="0" w:color="auto"/>
      </w:divBdr>
      <w:divsChild>
        <w:div w:id="1853297467">
          <w:marLeft w:val="0"/>
          <w:marRight w:val="0"/>
          <w:marTop w:val="0"/>
          <w:marBottom w:val="0"/>
          <w:divBdr>
            <w:top w:val="none" w:sz="0" w:space="0" w:color="auto"/>
            <w:left w:val="none" w:sz="0" w:space="0" w:color="auto"/>
            <w:bottom w:val="none" w:sz="0" w:space="0" w:color="auto"/>
            <w:right w:val="none" w:sz="0" w:space="0" w:color="auto"/>
          </w:divBdr>
          <w:divsChild>
            <w:div w:id="1580942834">
              <w:marLeft w:val="0"/>
              <w:marRight w:val="0"/>
              <w:marTop w:val="0"/>
              <w:marBottom w:val="0"/>
              <w:divBdr>
                <w:top w:val="none" w:sz="0" w:space="0" w:color="auto"/>
                <w:left w:val="none" w:sz="0" w:space="0" w:color="auto"/>
                <w:bottom w:val="none" w:sz="0" w:space="0" w:color="auto"/>
                <w:right w:val="none" w:sz="0" w:space="0" w:color="auto"/>
              </w:divBdr>
              <w:divsChild>
                <w:div w:id="1049841485">
                  <w:marLeft w:val="0"/>
                  <w:marRight w:val="0"/>
                  <w:marTop w:val="0"/>
                  <w:marBottom w:val="0"/>
                  <w:divBdr>
                    <w:top w:val="none" w:sz="0" w:space="0" w:color="auto"/>
                    <w:left w:val="none" w:sz="0" w:space="0" w:color="auto"/>
                    <w:bottom w:val="none" w:sz="0" w:space="0" w:color="auto"/>
                    <w:right w:val="none" w:sz="0" w:space="0" w:color="auto"/>
                  </w:divBdr>
                  <w:divsChild>
                    <w:div w:id="2002000979">
                      <w:marLeft w:val="0"/>
                      <w:marRight w:val="0"/>
                      <w:marTop w:val="0"/>
                      <w:marBottom w:val="0"/>
                      <w:divBdr>
                        <w:top w:val="none" w:sz="0" w:space="0" w:color="auto"/>
                        <w:left w:val="none" w:sz="0" w:space="0" w:color="auto"/>
                        <w:bottom w:val="none" w:sz="0" w:space="0" w:color="auto"/>
                        <w:right w:val="none" w:sz="0" w:space="0" w:color="auto"/>
                      </w:divBdr>
                      <w:divsChild>
                        <w:div w:id="971521271">
                          <w:marLeft w:val="0"/>
                          <w:marRight w:val="0"/>
                          <w:marTop w:val="0"/>
                          <w:marBottom w:val="0"/>
                          <w:divBdr>
                            <w:top w:val="none" w:sz="0" w:space="0" w:color="auto"/>
                            <w:left w:val="none" w:sz="0" w:space="0" w:color="auto"/>
                            <w:bottom w:val="none" w:sz="0" w:space="0" w:color="auto"/>
                            <w:right w:val="none" w:sz="0" w:space="0" w:color="auto"/>
                          </w:divBdr>
                          <w:divsChild>
                            <w:div w:id="2050521602">
                              <w:marLeft w:val="0"/>
                              <w:marRight w:val="0"/>
                              <w:marTop w:val="0"/>
                              <w:marBottom w:val="0"/>
                              <w:divBdr>
                                <w:top w:val="none" w:sz="0" w:space="0" w:color="auto"/>
                                <w:left w:val="none" w:sz="0" w:space="0" w:color="auto"/>
                                <w:bottom w:val="none" w:sz="0" w:space="0" w:color="auto"/>
                                <w:right w:val="none" w:sz="0" w:space="0" w:color="auto"/>
                              </w:divBdr>
                              <w:divsChild>
                                <w:div w:id="628510408">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0"/>
                                      <w:divBdr>
                                        <w:top w:val="none" w:sz="0" w:space="0" w:color="auto"/>
                                        <w:left w:val="none" w:sz="0" w:space="0" w:color="auto"/>
                                        <w:bottom w:val="none" w:sz="0" w:space="0" w:color="auto"/>
                                        <w:right w:val="none" w:sz="0" w:space="0" w:color="auto"/>
                                      </w:divBdr>
                                      <w:divsChild>
                                        <w:div w:id="50546577">
                                          <w:marLeft w:val="0"/>
                                          <w:marRight w:val="0"/>
                                          <w:marTop w:val="0"/>
                                          <w:marBottom w:val="0"/>
                                          <w:divBdr>
                                            <w:top w:val="none" w:sz="0" w:space="0" w:color="auto"/>
                                            <w:left w:val="none" w:sz="0" w:space="0" w:color="auto"/>
                                            <w:bottom w:val="none" w:sz="0" w:space="0" w:color="auto"/>
                                            <w:right w:val="none" w:sz="0" w:space="0" w:color="auto"/>
                                          </w:divBdr>
                                          <w:divsChild>
                                            <w:div w:id="184364590">
                                              <w:marLeft w:val="0"/>
                                              <w:marRight w:val="0"/>
                                              <w:marTop w:val="0"/>
                                              <w:marBottom w:val="0"/>
                                              <w:divBdr>
                                                <w:top w:val="none" w:sz="0" w:space="0" w:color="auto"/>
                                                <w:left w:val="none" w:sz="0" w:space="0" w:color="auto"/>
                                                <w:bottom w:val="none" w:sz="0" w:space="0" w:color="auto"/>
                                                <w:right w:val="none" w:sz="0" w:space="0" w:color="auto"/>
                                              </w:divBdr>
                                              <w:divsChild>
                                                <w:div w:id="1032996102">
                                                  <w:marLeft w:val="0"/>
                                                  <w:marRight w:val="0"/>
                                                  <w:marTop w:val="0"/>
                                                  <w:marBottom w:val="0"/>
                                                  <w:divBdr>
                                                    <w:top w:val="none" w:sz="0" w:space="0" w:color="auto"/>
                                                    <w:left w:val="none" w:sz="0" w:space="0" w:color="auto"/>
                                                    <w:bottom w:val="none" w:sz="0" w:space="0" w:color="auto"/>
                                                    <w:right w:val="none" w:sz="0" w:space="0" w:color="auto"/>
                                                  </w:divBdr>
                                                  <w:divsChild>
                                                    <w:div w:id="347414588">
                                                      <w:marLeft w:val="0"/>
                                                      <w:marRight w:val="0"/>
                                                      <w:marTop w:val="0"/>
                                                      <w:marBottom w:val="0"/>
                                                      <w:divBdr>
                                                        <w:top w:val="none" w:sz="0" w:space="0" w:color="auto"/>
                                                        <w:left w:val="none" w:sz="0" w:space="0" w:color="auto"/>
                                                        <w:bottom w:val="none" w:sz="0" w:space="0" w:color="auto"/>
                                                        <w:right w:val="none" w:sz="0" w:space="0" w:color="auto"/>
                                                      </w:divBdr>
                                                    </w:div>
                                                  </w:divsChild>
                                                </w:div>
                                                <w:div w:id="658966397">
                                                  <w:marLeft w:val="0"/>
                                                  <w:marRight w:val="0"/>
                                                  <w:marTop w:val="0"/>
                                                  <w:marBottom w:val="0"/>
                                                  <w:divBdr>
                                                    <w:top w:val="none" w:sz="0" w:space="0" w:color="auto"/>
                                                    <w:left w:val="none" w:sz="0" w:space="0" w:color="auto"/>
                                                    <w:bottom w:val="none" w:sz="0" w:space="0" w:color="auto"/>
                                                    <w:right w:val="none" w:sz="0" w:space="0" w:color="auto"/>
                                                  </w:divBdr>
                                                  <w:divsChild>
                                                    <w:div w:id="30960919">
                                                      <w:marLeft w:val="0"/>
                                                      <w:marRight w:val="0"/>
                                                      <w:marTop w:val="0"/>
                                                      <w:marBottom w:val="0"/>
                                                      <w:divBdr>
                                                        <w:top w:val="none" w:sz="0" w:space="0" w:color="auto"/>
                                                        <w:left w:val="none" w:sz="0" w:space="0" w:color="auto"/>
                                                        <w:bottom w:val="none" w:sz="0" w:space="0" w:color="auto"/>
                                                        <w:right w:val="none" w:sz="0" w:space="0" w:color="auto"/>
                                                      </w:divBdr>
                                                    </w:div>
                                                  </w:divsChild>
                                                </w:div>
                                                <w:div w:id="10542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e.uh.edu/" TargetMode="External"/><Relationship Id="rId5" Type="http://schemas.openxmlformats.org/officeDocument/2006/relationships/hyperlink" Target="mailto:jopeng@Central.U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Jiming</dc:creator>
  <cp:lastModifiedBy>Peng, Jiming</cp:lastModifiedBy>
  <cp:revision>3</cp:revision>
  <dcterms:created xsi:type="dcterms:W3CDTF">2018-03-12T16:30:00Z</dcterms:created>
  <dcterms:modified xsi:type="dcterms:W3CDTF">2018-03-12T16:47:00Z</dcterms:modified>
</cp:coreProperties>
</file>