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720BD" w14:textId="63E1BFAD" w:rsidR="001F6E4C" w:rsidRDefault="008A66AA" w:rsidP="00EE531A">
      <w:pPr>
        <w:pStyle w:val="Title"/>
        <w:rPr>
          <w:lang w:val="en-US"/>
        </w:rPr>
      </w:pPr>
      <w:bookmarkStart w:id="0" w:name="_GoBack"/>
      <w:r w:rsidRPr="008A66AA">
        <w:rPr>
          <w:lang w:val="en-US"/>
        </w:rPr>
        <w:t>Assistant/A</w:t>
      </w:r>
      <w:r>
        <w:rPr>
          <w:lang w:val="en-US"/>
        </w:rPr>
        <w:t>ssociate professor of Data Analytics</w:t>
      </w:r>
      <w:r w:rsidR="00B72440">
        <w:rPr>
          <w:lang w:val="en-US"/>
        </w:rPr>
        <w:t xml:space="preserve"> in industrial management</w:t>
      </w:r>
    </w:p>
    <w:p w14:paraId="50AF0CD4" w14:textId="4C299B47" w:rsidR="00D963AC" w:rsidRDefault="00D963AC">
      <w:pPr>
        <w:rPr>
          <w:lang w:val="en-US"/>
        </w:rPr>
      </w:pPr>
    </w:p>
    <w:p w14:paraId="7336C3B6" w14:textId="33793FE7" w:rsidR="00D963AC" w:rsidRDefault="00D963AC">
      <w:pPr>
        <w:rPr>
          <w:lang w:val="en-US"/>
        </w:rPr>
      </w:pPr>
      <w:r w:rsidRPr="00D963AC">
        <w:rPr>
          <w:lang w:val="en-US"/>
        </w:rPr>
        <w:t xml:space="preserve">Tecnun, the Engineering School of the University of Navarra seeks to fill a </w:t>
      </w:r>
      <w:proofErr w:type="gramStart"/>
      <w:r w:rsidRPr="00D963AC">
        <w:rPr>
          <w:lang w:val="en-US"/>
        </w:rPr>
        <w:t>one year</w:t>
      </w:r>
      <w:proofErr w:type="gramEnd"/>
      <w:r w:rsidRPr="00D963AC">
        <w:rPr>
          <w:lang w:val="en-US"/>
        </w:rPr>
        <w:t xml:space="preserve"> full-time, Assistant/Associate Professor position of </w:t>
      </w:r>
      <w:r>
        <w:rPr>
          <w:lang w:val="en-US"/>
        </w:rPr>
        <w:t>Industrial management department</w:t>
      </w:r>
      <w:r w:rsidRPr="00D963AC">
        <w:rPr>
          <w:lang w:val="en-US"/>
        </w:rPr>
        <w:t xml:space="preserve">, to begin September 2020-January 2021. Depending on performance and mutual interests, the contract </w:t>
      </w:r>
      <w:proofErr w:type="gramStart"/>
      <w:r w:rsidRPr="00D963AC">
        <w:rPr>
          <w:lang w:val="en-US"/>
        </w:rPr>
        <w:t>may be extended</w:t>
      </w:r>
      <w:proofErr w:type="gramEnd"/>
      <w:r w:rsidRPr="00D963AC">
        <w:rPr>
          <w:lang w:val="en-US"/>
        </w:rPr>
        <w:t xml:space="preserve"> to a second year. Advanced candidates may eventually apply for tenure.</w:t>
      </w:r>
    </w:p>
    <w:p w14:paraId="70CD7CC5" w14:textId="6D83721A" w:rsidR="008246DA" w:rsidRDefault="00D963AC">
      <w:pPr>
        <w:rPr>
          <w:lang w:val="en-US"/>
        </w:rPr>
      </w:pPr>
      <w:r>
        <w:rPr>
          <w:lang w:val="en-US"/>
        </w:rPr>
        <w:t xml:space="preserve">Supported by the existing academic staff, candidates will lecture at both undergraduate and postgraduate level, in the fields of data analytics, computer science and </w:t>
      </w:r>
      <w:r w:rsidR="00B72440">
        <w:rPr>
          <w:lang w:val="en-US"/>
        </w:rPr>
        <w:t>operation management</w:t>
      </w:r>
      <w:r>
        <w:rPr>
          <w:lang w:val="en-US"/>
        </w:rPr>
        <w:t xml:space="preserve">. Besides, candidates will contribute in different management activities related to the lecturing and proper functioning of the </w:t>
      </w:r>
      <w:proofErr w:type="spellStart"/>
      <w:r>
        <w:rPr>
          <w:lang w:val="en-US"/>
        </w:rPr>
        <w:t>department</w:t>
      </w:r>
      <w:r w:rsidR="008246DA">
        <w:rPr>
          <w:lang w:val="en-US"/>
        </w:rPr>
        <w:t>Candidates</w:t>
      </w:r>
      <w:proofErr w:type="spellEnd"/>
      <w:r w:rsidR="008246DA">
        <w:rPr>
          <w:lang w:val="en-US"/>
        </w:rPr>
        <w:t xml:space="preserve"> should publish excellent papers in highly indexed </w:t>
      </w:r>
      <w:proofErr w:type="gramStart"/>
      <w:r w:rsidR="008246DA">
        <w:rPr>
          <w:lang w:val="en-US"/>
        </w:rPr>
        <w:t>journals and be proactive in finding and writing for project proposals for getting funding for the research</w:t>
      </w:r>
      <w:proofErr w:type="gramEnd"/>
      <w:r w:rsidR="008246DA">
        <w:rPr>
          <w:lang w:val="en-US"/>
        </w:rPr>
        <w:t xml:space="preserve"> and provide leadership and rigor when developing research projects.</w:t>
      </w:r>
    </w:p>
    <w:p w14:paraId="4D9544A7" w14:textId="796F3070" w:rsidR="00D963AC" w:rsidRDefault="00D963AC">
      <w:pPr>
        <w:rPr>
          <w:lang w:val="en-US"/>
        </w:rPr>
      </w:pPr>
    </w:p>
    <w:p w14:paraId="06F6254E" w14:textId="21292AFE" w:rsidR="008246DA" w:rsidRPr="00EE531A" w:rsidRDefault="00650768">
      <w:pPr>
        <w:rPr>
          <w:b/>
          <w:lang w:val="en-US"/>
        </w:rPr>
      </w:pPr>
      <w:r w:rsidRPr="00EE531A">
        <w:rPr>
          <w:b/>
          <w:lang w:val="en-US"/>
        </w:rPr>
        <w:t>Skills and qualifications required</w:t>
      </w:r>
    </w:p>
    <w:p w14:paraId="436305AD" w14:textId="4C791540" w:rsidR="00650768" w:rsidRDefault="00650768" w:rsidP="00650768">
      <w:pPr>
        <w:pStyle w:val="ListParagraph"/>
        <w:numPr>
          <w:ilvl w:val="0"/>
          <w:numId w:val="1"/>
        </w:numPr>
        <w:rPr>
          <w:lang w:val="en-US"/>
        </w:rPr>
      </w:pPr>
      <w:r w:rsidRPr="00650768">
        <w:rPr>
          <w:lang w:val="en-US"/>
        </w:rPr>
        <w:t xml:space="preserve">Candidates </w:t>
      </w:r>
      <w:proofErr w:type="gramStart"/>
      <w:r w:rsidRPr="00650768">
        <w:rPr>
          <w:lang w:val="en-US"/>
        </w:rPr>
        <w:t>will be expected</w:t>
      </w:r>
      <w:proofErr w:type="gramEnd"/>
      <w:r w:rsidRPr="00650768">
        <w:rPr>
          <w:lang w:val="en-US"/>
        </w:rPr>
        <w:t xml:space="preserve"> to hold a relevant doctoral level research degree, and hold a distinguished academic record including internationally excellent research, demonstrating appropriate markers of academic recognition.</w:t>
      </w:r>
    </w:p>
    <w:p w14:paraId="6E2C0DDC" w14:textId="77777777" w:rsidR="00650768" w:rsidRPr="00650768" w:rsidRDefault="00650768" w:rsidP="00650768">
      <w:pPr>
        <w:pStyle w:val="ListParagraph"/>
        <w:numPr>
          <w:ilvl w:val="0"/>
          <w:numId w:val="1"/>
        </w:numPr>
        <w:rPr>
          <w:lang w:val="en-US"/>
        </w:rPr>
      </w:pPr>
      <w:r w:rsidRPr="00650768">
        <w:rPr>
          <w:lang w:val="en-US"/>
        </w:rPr>
        <w:t>The candidate will teach in English to both Spanish and international students for the Engineering programs offered on campus (https://tecnun.unav.edu/en/estudios).</w:t>
      </w:r>
    </w:p>
    <w:p w14:paraId="2B1CAA75" w14:textId="7DEE7E1A" w:rsidR="00650768" w:rsidRPr="00650768" w:rsidRDefault="00650768" w:rsidP="00650768">
      <w:pPr>
        <w:pStyle w:val="ListParagraph"/>
        <w:numPr>
          <w:ilvl w:val="0"/>
          <w:numId w:val="1"/>
        </w:numPr>
        <w:rPr>
          <w:lang w:val="en-US"/>
        </w:rPr>
      </w:pPr>
      <w:r w:rsidRPr="00650768">
        <w:rPr>
          <w:lang w:val="en-US"/>
        </w:rPr>
        <w:t xml:space="preserve">Duties include teaching </w:t>
      </w:r>
      <w:proofErr w:type="gramStart"/>
      <w:r w:rsidRPr="00650768">
        <w:rPr>
          <w:lang w:val="en-US"/>
        </w:rPr>
        <w:t>2</w:t>
      </w:r>
      <w:proofErr w:type="gramEnd"/>
      <w:r w:rsidRPr="00650768">
        <w:rPr>
          <w:lang w:val="en-US"/>
        </w:rPr>
        <w:t xml:space="preserve"> or 3 courses per semester and assisting with program development.</w:t>
      </w:r>
    </w:p>
    <w:p w14:paraId="5C312951" w14:textId="4168A13C" w:rsidR="00650768" w:rsidRDefault="00650768" w:rsidP="00650768">
      <w:pPr>
        <w:pStyle w:val="ListParagraph"/>
        <w:numPr>
          <w:ilvl w:val="0"/>
          <w:numId w:val="1"/>
        </w:numPr>
        <w:rPr>
          <w:lang w:val="en-US"/>
        </w:rPr>
      </w:pPr>
      <w:r w:rsidRPr="00650768">
        <w:rPr>
          <w:lang w:val="en-US"/>
        </w:rPr>
        <w:t>Interest in the identity and mission of the University of Navarra. Knowledge and interest in core values of the University of Navarra.</w:t>
      </w:r>
    </w:p>
    <w:p w14:paraId="65FE42F3" w14:textId="44FB8AC4" w:rsidR="00650768" w:rsidRDefault="00650768" w:rsidP="00650768">
      <w:pPr>
        <w:pStyle w:val="ListParagraph"/>
        <w:numPr>
          <w:ilvl w:val="0"/>
          <w:numId w:val="1"/>
        </w:numPr>
        <w:rPr>
          <w:lang w:val="en-US"/>
        </w:rPr>
      </w:pPr>
      <w:r>
        <w:rPr>
          <w:lang w:val="en-US"/>
        </w:rPr>
        <w:t xml:space="preserve">Candidates </w:t>
      </w:r>
      <w:proofErr w:type="gramStart"/>
      <w:r>
        <w:rPr>
          <w:lang w:val="en-US"/>
        </w:rPr>
        <w:t>will be expected</w:t>
      </w:r>
      <w:proofErr w:type="gramEnd"/>
      <w:r>
        <w:rPr>
          <w:lang w:val="en-US"/>
        </w:rPr>
        <w:t xml:space="preserve"> to have a research background in crisis management, resilience, </w:t>
      </w:r>
      <w:proofErr w:type="spellStart"/>
      <w:r>
        <w:rPr>
          <w:lang w:val="en-US"/>
        </w:rPr>
        <w:t>ciberresilience</w:t>
      </w:r>
      <w:proofErr w:type="spellEnd"/>
      <w:r>
        <w:rPr>
          <w:lang w:val="en-US"/>
        </w:rPr>
        <w:t xml:space="preserve"> and mitigation and adaptation towards climate change.</w:t>
      </w:r>
    </w:p>
    <w:p w14:paraId="01076A42" w14:textId="76D051C6" w:rsidR="00650768" w:rsidRDefault="00650768" w:rsidP="00650768">
      <w:pPr>
        <w:pStyle w:val="ListParagraph"/>
        <w:numPr>
          <w:ilvl w:val="0"/>
          <w:numId w:val="1"/>
        </w:numPr>
        <w:rPr>
          <w:lang w:val="en-US"/>
        </w:rPr>
      </w:pPr>
      <w:r>
        <w:rPr>
          <w:lang w:val="en-US"/>
        </w:rPr>
        <w:t xml:space="preserve">Candidates will be expected to show </w:t>
      </w:r>
      <w:r w:rsidR="00985B26">
        <w:rPr>
          <w:lang w:val="en-US"/>
        </w:rPr>
        <w:t xml:space="preserve">the capacity to publish excellent papers in highly indexed journals as well as the capacity to find </w:t>
      </w:r>
      <w:r w:rsidR="007374A3">
        <w:rPr>
          <w:lang w:val="en-US"/>
        </w:rPr>
        <w:t xml:space="preserve">research </w:t>
      </w:r>
      <w:r w:rsidR="00985B26">
        <w:rPr>
          <w:lang w:val="en-US"/>
        </w:rPr>
        <w:t>funding opportunities, write</w:t>
      </w:r>
      <w:r w:rsidR="007374A3">
        <w:rPr>
          <w:lang w:val="en-US"/>
        </w:rPr>
        <w:t xml:space="preserve"> research</w:t>
      </w:r>
      <w:r w:rsidR="00985B26">
        <w:rPr>
          <w:lang w:val="en-US"/>
        </w:rPr>
        <w:t xml:space="preserve"> project </w:t>
      </w:r>
      <w:proofErr w:type="gramStart"/>
      <w:r w:rsidR="00985B26">
        <w:rPr>
          <w:lang w:val="en-US"/>
        </w:rPr>
        <w:t>proposals and lead</w:t>
      </w:r>
      <w:proofErr w:type="gramEnd"/>
      <w:r w:rsidR="00985B26">
        <w:rPr>
          <w:lang w:val="en-US"/>
        </w:rPr>
        <w:t xml:space="preserve"> and develop research projects. </w:t>
      </w:r>
    </w:p>
    <w:p w14:paraId="0A595373" w14:textId="6F20D605" w:rsidR="00650768" w:rsidRDefault="00650768" w:rsidP="00650768">
      <w:pPr>
        <w:pStyle w:val="ListParagraph"/>
        <w:numPr>
          <w:ilvl w:val="0"/>
          <w:numId w:val="1"/>
        </w:numPr>
        <w:rPr>
          <w:lang w:val="en-US"/>
        </w:rPr>
      </w:pPr>
      <w:r>
        <w:rPr>
          <w:lang w:val="en-US"/>
        </w:rPr>
        <w:t xml:space="preserve">Expertise and deep knowledge in </w:t>
      </w:r>
      <w:r w:rsidR="00B72440">
        <w:rPr>
          <w:lang w:val="en-US"/>
        </w:rPr>
        <w:t>operation management</w:t>
      </w:r>
      <w:r w:rsidR="00985B26">
        <w:rPr>
          <w:lang w:val="en-US"/>
        </w:rPr>
        <w:t>, data analytics and computer science.</w:t>
      </w:r>
    </w:p>
    <w:p w14:paraId="569FF62E" w14:textId="77777777" w:rsidR="00985B26" w:rsidRPr="00650768" w:rsidRDefault="00985B26" w:rsidP="00B72440">
      <w:pPr>
        <w:pStyle w:val="ListParagraph"/>
        <w:rPr>
          <w:lang w:val="en-US"/>
        </w:rPr>
      </w:pPr>
    </w:p>
    <w:p w14:paraId="5D65B931" w14:textId="77777777" w:rsidR="000917D0" w:rsidRPr="00EE531A" w:rsidRDefault="000917D0" w:rsidP="000917D0">
      <w:pPr>
        <w:rPr>
          <w:b/>
          <w:lang w:val="en-US"/>
        </w:rPr>
      </w:pPr>
      <w:r w:rsidRPr="00EE531A">
        <w:rPr>
          <w:b/>
          <w:lang w:val="en-US"/>
        </w:rPr>
        <w:t xml:space="preserve">How to apply </w:t>
      </w:r>
    </w:p>
    <w:p w14:paraId="471BBA1A" w14:textId="10425FE6" w:rsidR="000917D0" w:rsidRPr="000917D0" w:rsidRDefault="000917D0" w:rsidP="000917D0">
      <w:pPr>
        <w:rPr>
          <w:lang w:val="en-US"/>
        </w:rPr>
      </w:pPr>
      <w:r w:rsidRPr="000917D0">
        <w:rPr>
          <w:lang w:val="en-US"/>
        </w:rPr>
        <w:t>Applicants should submit a dossier that includes:</w:t>
      </w:r>
    </w:p>
    <w:p w14:paraId="0DBF4872" w14:textId="6367E1E1" w:rsidR="000917D0" w:rsidRPr="000917D0" w:rsidRDefault="000917D0" w:rsidP="000917D0">
      <w:pPr>
        <w:pStyle w:val="ListParagraph"/>
        <w:numPr>
          <w:ilvl w:val="0"/>
          <w:numId w:val="1"/>
        </w:numPr>
        <w:rPr>
          <w:lang w:val="en-US"/>
        </w:rPr>
      </w:pPr>
      <w:r w:rsidRPr="000917D0">
        <w:rPr>
          <w:lang w:val="en-US"/>
        </w:rPr>
        <w:t>a cover letter that describes his or her research, teaching engineering experience, administrative work</w:t>
      </w:r>
    </w:p>
    <w:p w14:paraId="7E4AFE73" w14:textId="5D187729" w:rsidR="000917D0" w:rsidRPr="000917D0" w:rsidRDefault="000917D0" w:rsidP="000917D0">
      <w:pPr>
        <w:pStyle w:val="ListParagraph"/>
        <w:numPr>
          <w:ilvl w:val="0"/>
          <w:numId w:val="1"/>
        </w:numPr>
        <w:rPr>
          <w:lang w:val="en-US"/>
        </w:rPr>
      </w:pPr>
      <w:r w:rsidRPr="000917D0">
        <w:rPr>
          <w:lang w:val="en-US"/>
        </w:rPr>
        <w:t>a Curriculum Vitae</w:t>
      </w:r>
    </w:p>
    <w:p w14:paraId="1E107518" w14:textId="6BDC7BD3" w:rsidR="000917D0" w:rsidRPr="000917D0" w:rsidRDefault="000917D0" w:rsidP="000917D0">
      <w:pPr>
        <w:pStyle w:val="ListParagraph"/>
        <w:numPr>
          <w:ilvl w:val="0"/>
          <w:numId w:val="1"/>
        </w:numPr>
        <w:rPr>
          <w:lang w:val="en-US"/>
        </w:rPr>
      </w:pPr>
      <w:r w:rsidRPr="000917D0">
        <w:rPr>
          <w:lang w:val="en-US"/>
        </w:rPr>
        <w:t>and the names of two referees</w:t>
      </w:r>
    </w:p>
    <w:p w14:paraId="3478483B" w14:textId="56F3C656" w:rsidR="008246DA" w:rsidRDefault="000917D0" w:rsidP="000917D0">
      <w:pPr>
        <w:rPr>
          <w:lang w:val="en-US"/>
        </w:rPr>
      </w:pPr>
      <w:proofErr w:type="gramStart"/>
      <w:r w:rsidRPr="000917D0">
        <w:rPr>
          <w:lang w:val="en-US"/>
        </w:rPr>
        <w:lastRenderedPageBreak/>
        <w:t>And</w:t>
      </w:r>
      <w:proofErr w:type="gramEnd"/>
      <w:r w:rsidRPr="000917D0">
        <w:rPr>
          <w:lang w:val="en-US"/>
        </w:rPr>
        <w:t xml:space="preserve"> email them to </w:t>
      </w:r>
      <w:r w:rsidRPr="000917D0">
        <w:rPr>
          <w:u w:val="single"/>
          <w:lang w:val="en-US"/>
        </w:rPr>
        <w:t>sdprofesorado@tecnun.es</w:t>
      </w:r>
      <w:r w:rsidRPr="000917D0">
        <w:rPr>
          <w:lang w:val="en-US"/>
        </w:rPr>
        <w:t xml:space="preserve">. For further information or queries, please contact us at the same email address. For full consideration, please submit your dossier </w:t>
      </w:r>
      <w:r w:rsidRPr="00B72440">
        <w:rPr>
          <w:lang w:val="en-US"/>
        </w:rPr>
        <w:t xml:space="preserve">by </w:t>
      </w:r>
      <w:r w:rsidR="00B72440" w:rsidRPr="00B72440">
        <w:rPr>
          <w:lang w:val="en-US"/>
        </w:rPr>
        <w:t>31</w:t>
      </w:r>
      <w:r w:rsidRPr="00B72440">
        <w:rPr>
          <w:lang w:val="en-US"/>
        </w:rPr>
        <w:t xml:space="preserve"> </w:t>
      </w:r>
      <w:r w:rsidR="00B72440" w:rsidRPr="00B72440">
        <w:rPr>
          <w:lang w:val="en-US"/>
        </w:rPr>
        <w:t>March 2020</w:t>
      </w:r>
      <w:r w:rsidRPr="000917D0">
        <w:rPr>
          <w:lang w:val="en-US"/>
        </w:rPr>
        <w:t xml:space="preserve">. Candidates </w:t>
      </w:r>
      <w:proofErr w:type="gramStart"/>
      <w:r w:rsidRPr="000917D0">
        <w:rPr>
          <w:lang w:val="en-US"/>
        </w:rPr>
        <w:t>will be initially interviewed</w:t>
      </w:r>
      <w:proofErr w:type="gramEnd"/>
      <w:r w:rsidRPr="000917D0">
        <w:rPr>
          <w:lang w:val="en-US"/>
        </w:rPr>
        <w:t xml:space="preserve"> by Zoom.</w:t>
      </w:r>
    </w:p>
    <w:p w14:paraId="06F204BD" w14:textId="7C02072C" w:rsidR="000917D0" w:rsidRDefault="000917D0" w:rsidP="000917D0">
      <w:pPr>
        <w:rPr>
          <w:lang w:val="en-US"/>
        </w:rPr>
      </w:pPr>
    </w:p>
    <w:p w14:paraId="56D32C2B" w14:textId="77777777" w:rsidR="000917D0" w:rsidRPr="00EE531A" w:rsidRDefault="000917D0" w:rsidP="000917D0">
      <w:pPr>
        <w:rPr>
          <w:b/>
          <w:lang w:val="en-US"/>
        </w:rPr>
      </w:pPr>
      <w:r w:rsidRPr="00EE531A">
        <w:rPr>
          <w:b/>
          <w:lang w:val="en-US"/>
        </w:rPr>
        <w:t xml:space="preserve">About us </w:t>
      </w:r>
    </w:p>
    <w:p w14:paraId="41372486" w14:textId="13DDA677" w:rsidR="000917D0" w:rsidRPr="000917D0" w:rsidRDefault="000917D0" w:rsidP="000917D0">
      <w:pPr>
        <w:rPr>
          <w:lang w:val="en-US"/>
        </w:rPr>
      </w:pPr>
      <w:r w:rsidRPr="000917D0">
        <w:rPr>
          <w:lang w:val="en-US"/>
        </w:rPr>
        <w:t xml:space="preserve">The University of Navarra is an international University committed to quality teaching and excellence in research. It occupies the </w:t>
      </w:r>
      <w:proofErr w:type="gramStart"/>
      <w:r w:rsidRPr="000917D0">
        <w:rPr>
          <w:lang w:val="en-US"/>
        </w:rPr>
        <w:t>3rd</w:t>
      </w:r>
      <w:proofErr w:type="gramEnd"/>
      <w:r w:rsidRPr="000917D0">
        <w:rPr>
          <w:lang w:val="en-US"/>
        </w:rPr>
        <w:t xml:space="preserve"> position in the Europe Teaching Ranking 2019 by Times Higher Education and Elsevier. The University was founded </w:t>
      </w:r>
      <w:proofErr w:type="gramStart"/>
      <w:r w:rsidRPr="000917D0">
        <w:rPr>
          <w:lang w:val="en-US"/>
        </w:rPr>
        <w:t>on the basis of</w:t>
      </w:r>
      <w:proofErr w:type="gramEnd"/>
      <w:r w:rsidRPr="000917D0">
        <w:rPr>
          <w:lang w:val="en-US"/>
        </w:rPr>
        <w:t xml:space="preserve"> Catholic principles by St. </w:t>
      </w:r>
      <w:proofErr w:type="spellStart"/>
      <w:r w:rsidRPr="000917D0">
        <w:rPr>
          <w:lang w:val="en-US"/>
        </w:rPr>
        <w:t>Josemaría</w:t>
      </w:r>
      <w:proofErr w:type="spellEnd"/>
      <w:r w:rsidRPr="000917D0">
        <w:rPr>
          <w:lang w:val="en-US"/>
        </w:rPr>
        <w:t xml:space="preserve"> </w:t>
      </w:r>
      <w:proofErr w:type="spellStart"/>
      <w:r w:rsidRPr="000917D0">
        <w:rPr>
          <w:lang w:val="en-US"/>
        </w:rPr>
        <w:t>Escrivá</w:t>
      </w:r>
      <w:proofErr w:type="spellEnd"/>
      <w:r w:rsidRPr="000917D0">
        <w:rPr>
          <w:lang w:val="en-US"/>
        </w:rPr>
        <w:t xml:space="preserve"> and is a corporate work of Opus Dei. It provides suitable opportunities for the development of its professors and employees, carries out broad cultural outreach and social promotion through NGOs and charities, and encourages </w:t>
      </w:r>
      <w:proofErr w:type="gramStart"/>
      <w:r w:rsidRPr="000917D0">
        <w:rPr>
          <w:lang w:val="en-US"/>
        </w:rPr>
        <w:t>service learning</w:t>
      </w:r>
      <w:proofErr w:type="gramEnd"/>
      <w:r w:rsidRPr="000917D0">
        <w:rPr>
          <w:lang w:val="en-US"/>
        </w:rPr>
        <w:t xml:space="preserve"> programs. All qualified applicants will receive equal consideration for employment.</w:t>
      </w:r>
    </w:p>
    <w:p w14:paraId="7B80FC12" w14:textId="7DD32A40" w:rsidR="000917D0" w:rsidRPr="000917D0" w:rsidRDefault="000917D0" w:rsidP="000917D0">
      <w:pPr>
        <w:rPr>
          <w:lang w:val="en-US"/>
        </w:rPr>
      </w:pPr>
      <w:r w:rsidRPr="000917D0">
        <w:rPr>
          <w:lang w:val="en-US"/>
        </w:rPr>
        <w:t xml:space="preserve">The </w:t>
      </w:r>
      <w:r w:rsidR="0041677A">
        <w:rPr>
          <w:lang w:val="en-US"/>
        </w:rPr>
        <w:t xml:space="preserve">School of Engineering (Tecnun) </w:t>
      </w:r>
      <w:r w:rsidRPr="000917D0">
        <w:rPr>
          <w:lang w:val="en-US"/>
        </w:rPr>
        <w:t xml:space="preserve">has 1,200 students and it </w:t>
      </w:r>
      <w:proofErr w:type="gramStart"/>
      <w:r w:rsidRPr="000917D0">
        <w:rPr>
          <w:lang w:val="en-US"/>
        </w:rPr>
        <w:t>is placed</w:t>
      </w:r>
      <w:proofErr w:type="gramEnd"/>
      <w:r w:rsidRPr="000917D0">
        <w:rPr>
          <w:lang w:val="en-US"/>
        </w:rPr>
        <w:t xml:space="preserve"> in </w:t>
      </w:r>
      <w:proofErr w:type="spellStart"/>
      <w:r w:rsidRPr="000917D0">
        <w:rPr>
          <w:lang w:val="en-US"/>
        </w:rPr>
        <w:t>Donostia</w:t>
      </w:r>
      <w:proofErr w:type="spellEnd"/>
      <w:r w:rsidRPr="000917D0">
        <w:rPr>
          <w:lang w:val="en-US"/>
        </w:rPr>
        <w:t xml:space="preserve">-San </w:t>
      </w:r>
      <w:proofErr w:type="spellStart"/>
      <w:r w:rsidRPr="000917D0">
        <w:rPr>
          <w:lang w:val="en-US"/>
        </w:rPr>
        <w:t>Sebastián</w:t>
      </w:r>
      <w:proofErr w:type="spellEnd"/>
      <w:r w:rsidRPr="000917D0">
        <w:rPr>
          <w:lang w:val="en-US"/>
        </w:rPr>
        <w:t xml:space="preserve">, a beautiful city in the north of Spain, on the Basque coast. As an academic institution, we develop basic research in several fields of engineering, but we also carry out applied research in collaboration with Ceit, a non-profit research </w:t>
      </w:r>
      <w:proofErr w:type="spellStart"/>
      <w:r w:rsidRPr="000917D0">
        <w:rPr>
          <w:lang w:val="en-US"/>
        </w:rPr>
        <w:t>centre</w:t>
      </w:r>
      <w:proofErr w:type="spellEnd"/>
      <w:r w:rsidRPr="000917D0">
        <w:rPr>
          <w:lang w:val="en-US"/>
        </w:rPr>
        <w:t xml:space="preserve"> that </w:t>
      </w:r>
      <w:proofErr w:type="gramStart"/>
      <w:r w:rsidRPr="000917D0">
        <w:rPr>
          <w:lang w:val="en-US"/>
        </w:rPr>
        <w:t>was created</w:t>
      </w:r>
      <w:proofErr w:type="gramEnd"/>
      <w:r w:rsidRPr="000917D0">
        <w:rPr>
          <w:lang w:val="en-US"/>
        </w:rPr>
        <w:t xml:space="preserve"> by the University of Navarra in 1982.</w:t>
      </w:r>
    </w:p>
    <w:p w14:paraId="1E53451D" w14:textId="69E80AA6" w:rsidR="000917D0" w:rsidRPr="000917D0" w:rsidRDefault="000917D0" w:rsidP="000917D0">
      <w:pPr>
        <w:rPr>
          <w:lang w:val="en-US"/>
        </w:rPr>
      </w:pPr>
      <w:r w:rsidRPr="000917D0">
        <w:rPr>
          <w:lang w:val="en-US"/>
        </w:rPr>
        <w:t xml:space="preserve">To learn more about the University of Navarra click </w:t>
      </w:r>
      <w:hyperlink r:id="rId9" w:history="1">
        <w:r w:rsidRPr="00B72440">
          <w:rPr>
            <w:rStyle w:val="Hyperlink"/>
            <w:lang w:val="en-US"/>
          </w:rPr>
          <w:t>here</w:t>
        </w:r>
      </w:hyperlink>
    </w:p>
    <w:p w14:paraId="7B8F25B3" w14:textId="23A6966E" w:rsidR="000917D0" w:rsidRPr="000917D0" w:rsidRDefault="000917D0" w:rsidP="000917D0">
      <w:pPr>
        <w:rPr>
          <w:lang w:val="en-US"/>
        </w:rPr>
      </w:pPr>
      <w:r w:rsidRPr="000917D0">
        <w:rPr>
          <w:lang w:val="en-US"/>
        </w:rPr>
        <w:t xml:space="preserve">To learn more about Tecnun, The Engineering School of the University of Navarra click </w:t>
      </w:r>
      <w:hyperlink r:id="rId10" w:history="1">
        <w:r w:rsidRPr="00B72440">
          <w:rPr>
            <w:rStyle w:val="Hyperlink"/>
            <w:lang w:val="en-US"/>
          </w:rPr>
          <w:t>here</w:t>
        </w:r>
      </w:hyperlink>
    </w:p>
    <w:p w14:paraId="74DA0D88" w14:textId="00D0A8CC" w:rsidR="000917D0" w:rsidRPr="008A66AA" w:rsidRDefault="000917D0" w:rsidP="000917D0">
      <w:pPr>
        <w:rPr>
          <w:lang w:val="en-US"/>
        </w:rPr>
      </w:pPr>
      <w:r w:rsidRPr="000917D0">
        <w:rPr>
          <w:lang w:val="en-US"/>
        </w:rPr>
        <w:t xml:space="preserve">To learn more about the city San Sebastian click </w:t>
      </w:r>
      <w:hyperlink r:id="rId11" w:history="1">
        <w:r w:rsidRPr="00B72440">
          <w:rPr>
            <w:rStyle w:val="Hyperlink"/>
            <w:lang w:val="en-US"/>
          </w:rPr>
          <w:t>here</w:t>
        </w:r>
      </w:hyperlink>
      <w:bookmarkEnd w:id="0"/>
    </w:p>
    <w:sectPr w:rsidR="000917D0" w:rsidRPr="008A66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B7C96"/>
    <w:multiLevelType w:val="hybridMultilevel"/>
    <w:tmpl w:val="963618AC"/>
    <w:lvl w:ilvl="0" w:tplc="2D243C9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6AA"/>
    <w:rsid w:val="000917D0"/>
    <w:rsid w:val="001B59A0"/>
    <w:rsid w:val="001F39E0"/>
    <w:rsid w:val="001F6E4C"/>
    <w:rsid w:val="00277570"/>
    <w:rsid w:val="0041677A"/>
    <w:rsid w:val="00650768"/>
    <w:rsid w:val="00710CAF"/>
    <w:rsid w:val="00733514"/>
    <w:rsid w:val="007374A3"/>
    <w:rsid w:val="00802A5D"/>
    <w:rsid w:val="008246DA"/>
    <w:rsid w:val="008A66AA"/>
    <w:rsid w:val="00985B26"/>
    <w:rsid w:val="0098607C"/>
    <w:rsid w:val="00AD51F2"/>
    <w:rsid w:val="00B72440"/>
    <w:rsid w:val="00C16922"/>
    <w:rsid w:val="00D963AC"/>
    <w:rsid w:val="00EE53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5BE8"/>
  <w15:chartTrackingRefBased/>
  <w15:docId w15:val="{414CEC56-087F-4FCF-A1DA-085E3A67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66AA"/>
    <w:rPr>
      <w:sz w:val="16"/>
      <w:szCs w:val="16"/>
    </w:rPr>
  </w:style>
  <w:style w:type="paragraph" w:styleId="CommentText">
    <w:name w:val="annotation text"/>
    <w:basedOn w:val="Normal"/>
    <w:link w:val="CommentTextChar"/>
    <w:uiPriority w:val="99"/>
    <w:semiHidden/>
    <w:unhideWhenUsed/>
    <w:rsid w:val="008A66AA"/>
    <w:pPr>
      <w:spacing w:line="240" w:lineRule="auto"/>
    </w:pPr>
    <w:rPr>
      <w:sz w:val="20"/>
      <w:szCs w:val="20"/>
    </w:rPr>
  </w:style>
  <w:style w:type="character" w:customStyle="1" w:styleId="CommentTextChar">
    <w:name w:val="Comment Text Char"/>
    <w:basedOn w:val="DefaultParagraphFont"/>
    <w:link w:val="CommentText"/>
    <w:uiPriority w:val="99"/>
    <w:semiHidden/>
    <w:rsid w:val="008A66AA"/>
    <w:rPr>
      <w:sz w:val="20"/>
      <w:szCs w:val="20"/>
    </w:rPr>
  </w:style>
  <w:style w:type="paragraph" w:styleId="CommentSubject">
    <w:name w:val="annotation subject"/>
    <w:basedOn w:val="CommentText"/>
    <w:next w:val="CommentText"/>
    <w:link w:val="CommentSubjectChar"/>
    <w:uiPriority w:val="99"/>
    <w:semiHidden/>
    <w:unhideWhenUsed/>
    <w:rsid w:val="008A66AA"/>
    <w:rPr>
      <w:b/>
      <w:bCs/>
    </w:rPr>
  </w:style>
  <w:style w:type="character" w:customStyle="1" w:styleId="CommentSubjectChar">
    <w:name w:val="Comment Subject Char"/>
    <w:basedOn w:val="CommentTextChar"/>
    <w:link w:val="CommentSubject"/>
    <w:uiPriority w:val="99"/>
    <w:semiHidden/>
    <w:rsid w:val="008A66AA"/>
    <w:rPr>
      <w:b/>
      <w:bCs/>
      <w:sz w:val="20"/>
      <w:szCs w:val="20"/>
    </w:rPr>
  </w:style>
  <w:style w:type="paragraph" w:styleId="BalloonText">
    <w:name w:val="Balloon Text"/>
    <w:basedOn w:val="Normal"/>
    <w:link w:val="BalloonTextChar"/>
    <w:uiPriority w:val="99"/>
    <w:semiHidden/>
    <w:unhideWhenUsed/>
    <w:rsid w:val="008A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6AA"/>
    <w:rPr>
      <w:rFonts w:ascii="Segoe UI" w:hAnsi="Segoe UI" w:cs="Segoe UI"/>
      <w:sz w:val="18"/>
      <w:szCs w:val="18"/>
    </w:rPr>
  </w:style>
  <w:style w:type="paragraph" w:styleId="ListParagraph">
    <w:name w:val="List Paragraph"/>
    <w:basedOn w:val="Normal"/>
    <w:uiPriority w:val="34"/>
    <w:qFormat/>
    <w:rsid w:val="00650768"/>
    <w:pPr>
      <w:ind w:left="720"/>
      <w:contextualSpacing/>
    </w:pPr>
  </w:style>
  <w:style w:type="paragraph" w:styleId="Title">
    <w:name w:val="Title"/>
    <w:basedOn w:val="Normal"/>
    <w:next w:val="Normal"/>
    <w:link w:val="TitleChar"/>
    <w:uiPriority w:val="10"/>
    <w:qFormat/>
    <w:rsid w:val="00EE53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531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72440"/>
    <w:rPr>
      <w:color w:val="0563C1" w:themeColor="hyperlink"/>
      <w:u w:val="single"/>
    </w:rPr>
  </w:style>
  <w:style w:type="character" w:styleId="FollowedHyperlink">
    <w:name w:val="FollowedHyperlink"/>
    <w:basedOn w:val="DefaultParagraphFont"/>
    <w:uiPriority w:val="99"/>
    <w:semiHidden/>
    <w:unhideWhenUsed/>
    <w:rsid w:val="00B724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nostia.eus/" TargetMode="External"/><Relationship Id="rId5" Type="http://schemas.openxmlformats.org/officeDocument/2006/relationships/numbering" Target="numbering.xml"/><Relationship Id="rId10" Type="http://schemas.openxmlformats.org/officeDocument/2006/relationships/hyperlink" Target="https://tecnun.unav.edu/en/" TargetMode="External"/><Relationship Id="rId4" Type="http://schemas.openxmlformats.org/officeDocument/2006/relationships/customXml" Target="../customXml/item4.xml"/><Relationship Id="rId9" Type="http://schemas.openxmlformats.org/officeDocument/2006/relationships/hyperlink" Target="https://www.una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C2FDDF0BCA05E45A10EDA517E1FA27C" ma:contentTypeVersion="11" ma:contentTypeDescription="Crear nuevo documento." ma:contentTypeScope="" ma:versionID="17567118025d8c2cc3300ec0e7186433">
  <xsd:schema xmlns:xsd="http://www.w3.org/2001/XMLSchema" xmlns:xs="http://www.w3.org/2001/XMLSchema" xmlns:p="http://schemas.microsoft.com/office/2006/metadata/properties" xmlns:ns3="0f406acd-3d66-40da-b6b3-faec2f040df8" xmlns:ns4="6ea36a73-1dad-479c-a87d-1615f22fb79e" targetNamespace="http://schemas.microsoft.com/office/2006/metadata/properties" ma:root="true" ma:fieldsID="98292a9ece132976a95b801358356f91" ns3:_="" ns4:_="">
    <xsd:import namespace="0f406acd-3d66-40da-b6b3-faec2f040df8"/>
    <xsd:import namespace="6ea36a73-1dad-479c-a87d-1615f22fb7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06acd-3d66-40da-b6b3-faec2f040df8"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a36a73-1dad-479c-a87d-1615f22fb79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3AB3-D6B3-47F9-A0AC-4868D5B67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E4D8AB-9E18-4E24-ADB3-EFDDBC12A95F}">
  <ds:schemaRefs>
    <ds:schemaRef ds:uri="http://schemas.microsoft.com/sharepoint/v3/contenttype/forms"/>
  </ds:schemaRefs>
</ds:datastoreItem>
</file>

<file path=customXml/itemProps3.xml><?xml version="1.0" encoding="utf-8"?>
<ds:datastoreItem xmlns:ds="http://schemas.openxmlformats.org/officeDocument/2006/customXml" ds:itemID="{4497AA8F-903E-4BC7-98EF-96B0BCF69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06acd-3d66-40da-b6b3-faec2f040df8"/>
    <ds:schemaRef ds:uri="6ea36a73-1dad-479c-a87d-1615f22fb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05924-C77B-453B-82CB-33922E78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TECNUN</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Labaka, Leire</dc:creator>
  <cp:keywords/>
  <dc:description/>
  <cp:lastModifiedBy>Alvarez, Maria Jesus</cp:lastModifiedBy>
  <cp:revision>2</cp:revision>
  <dcterms:created xsi:type="dcterms:W3CDTF">2020-02-11T09:45:00Z</dcterms:created>
  <dcterms:modified xsi:type="dcterms:W3CDTF">2020-02-11T09:45:00Z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0x0101007C2FDDF0BCA05E45A10EDA517E1FA27C</vt:lpwstr>
  </property>
</Properties>
</file>