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C29E3" w14:textId="77777777" w:rsidR="00B5076E" w:rsidRPr="001C1BA1" w:rsidRDefault="004C72BA" w:rsidP="0020137F">
      <w:pPr>
        <w:jc w:val="center"/>
        <w:rPr>
          <w:rFonts w:ascii="Times New Roman" w:hAnsi="Times New Roman"/>
          <w:b/>
          <w:bCs/>
        </w:rPr>
      </w:pPr>
      <w:r w:rsidRPr="001C1BA1">
        <w:rPr>
          <w:rFonts w:ascii="Times New Roman" w:hAnsi="Times New Roman"/>
          <w:b/>
          <w:bCs/>
        </w:rPr>
        <w:t>QCRE</w:t>
      </w:r>
      <w:r w:rsidR="00B5076E" w:rsidRPr="001C1BA1">
        <w:rPr>
          <w:rFonts w:ascii="Times New Roman" w:hAnsi="Times New Roman"/>
          <w:b/>
          <w:bCs/>
        </w:rPr>
        <w:t xml:space="preserve"> Student Paper Competition</w:t>
      </w:r>
    </w:p>
    <w:p w14:paraId="219FD7E9" w14:textId="77777777" w:rsidR="00B5076E" w:rsidRPr="001C1BA1" w:rsidRDefault="00B5076E" w:rsidP="00EC5AB3">
      <w:pPr>
        <w:jc w:val="center"/>
        <w:rPr>
          <w:rFonts w:ascii="Times New Roman" w:hAnsi="Times New Roman"/>
          <w:b/>
          <w:bCs/>
        </w:rPr>
      </w:pPr>
      <w:r w:rsidRPr="001C1BA1">
        <w:rPr>
          <w:rFonts w:ascii="Times New Roman" w:hAnsi="Times New Roman"/>
          <w:b/>
          <w:bCs/>
        </w:rPr>
        <w:t xml:space="preserve">For presentation </w:t>
      </w:r>
      <w:r w:rsidR="0026190C" w:rsidRPr="001C1BA1">
        <w:rPr>
          <w:rFonts w:ascii="Times New Roman" w:hAnsi="Times New Roman"/>
          <w:b/>
          <w:bCs/>
        </w:rPr>
        <w:t>at the 201</w:t>
      </w:r>
      <w:r w:rsidR="00E44291">
        <w:rPr>
          <w:rFonts w:ascii="Times New Roman" w:hAnsi="Times New Roman"/>
          <w:b/>
          <w:bCs/>
        </w:rPr>
        <w:t>8</w:t>
      </w:r>
      <w:r w:rsidRPr="001C1BA1">
        <w:rPr>
          <w:rFonts w:ascii="Times New Roman" w:hAnsi="Times New Roman"/>
          <w:b/>
          <w:bCs/>
        </w:rPr>
        <w:t xml:space="preserve"> </w:t>
      </w:r>
      <w:r w:rsidR="004C72BA" w:rsidRPr="001C1BA1">
        <w:rPr>
          <w:rFonts w:ascii="Times New Roman" w:hAnsi="Times New Roman"/>
          <w:b/>
          <w:bCs/>
        </w:rPr>
        <w:t xml:space="preserve">ISERC </w:t>
      </w:r>
      <w:r w:rsidRPr="001C1BA1">
        <w:rPr>
          <w:rFonts w:ascii="Times New Roman" w:hAnsi="Times New Roman"/>
          <w:b/>
          <w:bCs/>
        </w:rPr>
        <w:t>Annual Conference</w:t>
      </w:r>
    </w:p>
    <w:p w14:paraId="0C2AD572" w14:textId="77777777" w:rsidR="00B5076E" w:rsidRPr="001C1BA1" w:rsidRDefault="00E44291" w:rsidP="00EC5AB3">
      <w:pPr>
        <w:jc w:val="center"/>
        <w:rPr>
          <w:rFonts w:ascii="Times New Roman" w:hAnsi="Times New Roman"/>
        </w:rPr>
      </w:pPr>
      <w:r w:rsidRPr="00E44291">
        <w:rPr>
          <w:rFonts w:ascii="Times New Roman" w:hAnsi="Times New Roman"/>
          <w:b/>
          <w:bCs/>
        </w:rPr>
        <w:t>May 19-22, 2018</w:t>
      </w:r>
      <w:r w:rsidR="00D42F92">
        <w:rPr>
          <w:rFonts w:ascii="Times New Roman" w:hAnsi="Times New Roman"/>
          <w:b/>
          <w:bCs/>
        </w:rPr>
        <w:t>–</w:t>
      </w:r>
      <w:r w:rsidR="0026190C" w:rsidRPr="001C1BA1">
        <w:rPr>
          <w:rFonts w:ascii="Times New Roman" w:hAnsi="Times New Roman"/>
          <w:b/>
          <w:bCs/>
        </w:rPr>
        <w:t xml:space="preserve"> </w:t>
      </w:r>
      <w:r>
        <w:rPr>
          <w:rFonts w:ascii="Times New Roman" w:hAnsi="Times New Roman"/>
          <w:b/>
          <w:bCs/>
        </w:rPr>
        <w:t>Orlando, Florida</w:t>
      </w:r>
    </w:p>
    <w:p w14:paraId="624B3B0C" w14:textId="77777777" w:rsidR="00B5076E" w:rsidRPr="001C1BA1" w:rsidRDefault="00B5076E" w:rsidP="00510015">
      <w:pPr>
        <w:rPr>
          <w:rFonts w:ascii="Times New Roman" w:hAnsi="Times New Roman"/>
        </w:rPr>
      </w:pPr>
    </w:p>
    <w:p w14:paraId="7B2523E2" w14:textId="77777777" w:rsidR="00A22C2E" w:rsidRPr="00D76BCB" w:rsidRDefault="004C72BA" w:rsidP="00EC5AB3">
      <w:pPr>
        <w:jc w:val="both"/>
        <w:rPr>
          <w:rFonts w:ascii="Times New Roman" w:hAnsi="Times New Roman"/>
          <w:sz w:val="22"/>
          <w:szCs w:val="22"/>
        </w:rPr>
      </w:pPr>
      <w:r w:rsidRPr="00D76BCB">
        <w:rPr>
          <w:rFonts w:ascii="Times New Roman" w:hAnsi="Times New Roman"/>
          <w:sz w:val="22"/>
          <w:szCs w:val="22"/>
        </w:rPr>
        <w:t>The Quality Control and Reliability Engineering (QCRE) division of the Institute of Industrial Engineers (IIE) is sponsoring a student paper competition as part of the 201</w:t>
      </w:r>
      <w:r w:rsidR="00E44291">
        <w:rPr>
          <w:rFonts w:ascii="Times New Roman" w:hAnsi="Times New Roman"/>
          <w:sz w:val="22"/>
          <w:szCs w:val="22"/>
        </w:rPr>
        <w:t>8</w:t>
      </w:r>
      <w:r w:rsidRPr="00D76BCB">
        <w:rPr>
          <w:rFonts w:ascii="Times New Roman" w:hAnsi="Times New Roman"/>
          <w:sz w:val="22"/>
          <w:szCs w:val="22"/>
        </w:rPr>
        <w:t xml:space="preserve"> Industrial and Systems Engineering Research Conference (ISERC). </w:t>
      </w:r>
      <w:r w:rsidR="00EF6F9D" w:rsidRPr="00D76BCB">
        <w:rPr>
          <w:rFonts w:ascii="Times New Roman" w:hAnsi="Times New Roman"/>
          <w:sz w:val="22"/>
          <w:szCs w:val="22"/>
        </w:rPr>
        <w:t xml:space="preserve">The purpose of this competition is to </w:t>
      </w:r>
      <w:r w:rsidR="00EF6F9D" w:rsidRPr="00EF6F9D">
        <w:rPr>
          <w:rFonts w:ascii="Times New Roman" w:hAnsi="Times New Roman"/>
          <w:i/>
          <w:sz w:val="22"/>
          <w:szCs w:val="22"/>
        </w:rPr>
        <w:t>honor</w:t>
      </w:r>
      <w:r w:rsidR="00EF6F9D" w:rsidRPr="00D76BCB">
        <w:rPr>
          <w:rFonts w:ascii="Times New Roman" w:hAnsi="Times New Roman"/>
          <w:sz w:val="22"/>
          <w:szCs w:val="22"/>
        </w:rPr>
        <w:t xml:space="preserve"> </w:t>
      </w:r>
      <w:r w:rsidR="00EF6F9D" w:rsidRPr="00EF6F9D">
        <w:rPr>
          <w:rFonts w:ascii="Times New Roman" w:hAnsi="Times New Roman"/>
          <w:i/>
          <w:sz w:val="22"/>
          <w:szCs w:val="22"/>
        </w:rPr>
        <w:t>outstanding papers in the field of quality and/or reliability engineering research and practice</w:t>
      </w:r>
      <w:r w:rsidR="00EF6F9D" w:rsidRPr="00D76BCB">
        <w:rPr>
          <w:rFonts w:ascii="Times New Roman" w:hAnsi="Times New Roman"/>
          <w:sz w:val="22"/>
          <w:szCs w:val="22"/>
        </w:rPr>
        <w:t>.</w:t>
      </w:r>
      <w:r w:rsidR="00EF6F9D">
        <w:rPr>
          <w:rFonts w:ascii="Times New Roman" w:hAnsi="Times New Roman"/>
          <w:sz w:val="22"/>
          <w:szCs w:val="22"/>
        </w:rPr>
        <w:t xml:space="preserve"> </w:t>
      </w:r>
      <w:r w:rsidR="00D76BCB" w:rsidRPr="00D76BCB">
        <w:rPr>
          <w:rFonts w:ascii="Times New Roman" w:hAnsi="Times New Roman"/>
          <w:sz w:val="22"/>
          <w:szCs w:val="22"/>
        </w:rPr>
        <w:t xml:space="preserve">Awards will be presented at the QCRE Town Hall meeting during </w:t>
      </w:r>
      <w:r w:rsidR="00EF6F9D">
        <w:rPr>
          <w:rFonts w:ascii="Times New Roman" w:hAnsi="Times New Roman"/>
          <w:sz w:val="22"/>
          <w:szCs w:val="22"/>
        </w:rPr>
        <w:t>ISERC and the winners will be acknowledged in the QCRE newsletter</w:t>
      </w:r>
      <w:r w:rsidR="00D76BCB" w:rsidRPr="00D76BCB">
        <w:rPr>
          <w:rFonts w:ascii="Times New Roman" w:hAnsi="Times New Roman"/>
          <w:sz w:val="22"/>
          <w:szCs w:val="22"/>
        </w:rPr>
        <w:t xml:space="preserve">. </w:t>
      </w:r>
    </w:p>
    <w:p w14:paraId="5ADE7DDA" w14:textId="77777777" w:rsidR="00A22C2E" w:rsidRPr="00D76BCB" w:rsidRDefault="00A22C2E" w:rsidP="00EC5AB3">
      <w:pPr>
        <w:jc w:val="both"/>
        <w:rPr>
          <w:rFonts w:ascii="Times New Roman" w:hAnsi="Times New Roman"/>
          <w:sz w:val="22"/>
          <w:szCs w:val="22"/>
        </w:rPr>
      </w:pPr>
    </w:p>
    <w:p w14:paraId="248EEBA3" w14:textId="77777777" w:rsidR="00A22C2E" w:rsidRPr="00D76BCB" w:rsidRDefault="00A22C2E" w:rsidP="00D76BCB">
      <w:pPr>
        <w:spacing w:after="120"/>
        <w:jc w:val="both"/>
        <w:rPr>
          <w:rFonts w:ascii="Times New Roman" w:hAnsi="Times New Roman"/>
          <w:b/>
          <w:sz w:val="22"/>
          <w:szCs w:val="22"/>
        </w:rPr>
      </w:pPr>
      <w:r w:rsidRPr="00D76BCB">
        <w:rPr>
          <w:rFonts w:ascii="Times New Roman" w:hAnsi="Times New Roman"/>
          <w:b/>
          <w:sz w:val="22"/>
          <w:szCs w:val="22"/>
        </w:rPr>
        <w:t>Eligibility</w:t>
      </w:r>
      <w:r w:rsidR="00C229B1" w:rsidRPr="00D76BCB">
        <w:rPr>
          <w:rFonts w:ascii="Times New Roman" w:hAnsi="Times New Roman"/>
          <w:b/>
          <w:sz w:val="22"/>
          <w:szCs w:val="22"/>
        </w:rPr>
        <w:t xml:space="preserve"> Criteria</w:t>
      </w:r>
    </w:p>
    <w:p w14:paraId="19F2A515" w14:textId="77777777" w:rsidR="00C229B1" w:rsidRPr="00D76BCB" w:rsidRDefault="00C229B1" w:rsidP="00D76BCB">
      <w:pPr>
        <w:spacing w:after="120"/>
        <w:rPr>
          <w:rFonts w:ascii="Times New Roman" w:hAnsi="Times New Roman"/>
          <w:b/>
          <w:sz w:val="22"/>
          <w:szCs w:val="22"/>
        </w:rPr>
      </w:pPr>
      <w:r w:rsidRPr="00D76BCB">
        <w:rPr>
          <w:rFonts w:ascii="Times New Roman" w:hAnsi="Times New Roman"/>
          <w:sz w:val="22"/>
          <w:szCs w:val="22"/>
        </w:rPr>
        <w:t xml:space="preserve">The following conditions apply to submissions for this competition: </w:t>
      </w:r>
    </w:p>
    <w:p w14:paraId="0CB3DA71" w14:textId="77777777" w:rsidR="00D42F92" w:rsidRDefault="00D42F92" w:rsidP="00AD318C">
      <w:pPr>
        <w:numPr>
          <w:ilvl w:val="0"/>
          <w:numId w:val="5"/>
        </w:numPr>
        <w:jc w:val="both"/>
        <w:rPr>
          <w:rFonts w:ascii="Times New Roman" w:hAnsi="Times New Roman"/>
          <w:sz w:val="22"/>
          <w:szCs w:val="22"/>
        </w:rPr>
      </w:pPr>
      <w:r>
        <w:rPr>
          <w:rFonts w:ascii="Times New Roman" w:hAnsi="Times New Roman"/>
          <w:sz w:val="22"/>
          <w:szCs w:val="22"/>
        </w:rPr>
        <w:t>The paper topic must fit the QCRE themes.</w:t>
      </w:r>
    </w:p>
    <w:p w14:paraId="6ACFE349" w14:textId="77777777" w:rsidR="00D42F92" w:rsidRDefault="00D42F92" w:rsidP="00AD318C">
      <w:pPr>
        <w:numPr>
          <w:ilvl w:val="0"/>
          <w:numId w:val="5"/>
        </w:numPr>
        <w:jc w:val="both"/>
        <w:rPr>
          <w:rFonts w:ascii="Times New Roman" w:hAnsi="Times New Roman"/>
          <w:sz w:val="22"/>
          <w:szCs w:val="22"/>
        </w:rPr>
      </w:pPr>
      <w:r>
        <w:rPr>
          <w:rFonts w:ascii="Times New Roman" w:hAnsi="Times New Roman"/>
          <w:sz w:val="22"/>
          <w:szCs w:val="22"/>
        </w:rPr>
        <w:t xml:space="preserve">The student must be the first author. Moreover, </w:t>
      </w:r>
      <w:r w:rsidRPr="00B73D31">
        <w:rPr>
          <w:rFonts w:ascii="Times New Roman" w:hAnsi="Times New Roman"/>
          <w:b/>
          <w:sz w:val="22"/>
          <w:szCs w:val="22"/>
        </w:rPr>
        <w:t>a formal, signed statement by the student’s advisor must be submitted along with the paper affirming that the majority of the original results presented in the paper are due to the student’s efforts rather than the advisor or other collaborators involved in the work.</w:t>
      </w:r>
    </w:p>
    <w:p w14:paraId="444F573D" w14:textId="77777777" w:rsidR="00C229B1" w:rsidRPr="00D76BCB" w:rsidRDefault="00C229B1" w:rsidP="00AD318C">
      <w:pPr>
        <w:numPr>
          <w:ilvl w:val="0"/>
          <w:numId w:val="5"/>
        </w:numPr>
        <w:jc w:val="both"/>
        <w:rPr>
          <w:rFonts w:ascii="Times New Roman" w:hAnsi="Times New Roman"/>
          <w:sz w:val="22"/>
          <w:szCs w:val="22"/>
        </w:rPr>
      </w:pPr>
      <w:r w:rsidRPr="00D76BCB">
        <w:rPr>
          <w:rFonts w:ascii="Times New Roman" w:hAnsi="Times New Roman"/>
          <w:sz w:val="22"/>
          <w:szCs w:val="22"/>
        </w:rPr>
        <w:t>The</w:t>
      </w:r>
      <w:r w:rsidR="00D42F92">
        <w:rPr>
          <w:rFonts w:ascii="Times New Roman" w:hAnsi="Times New Roman"/>
          <w:sz w:val="22"/>
          <w:szCs w:val="22"/>
        </w:rPr>
        <w:t xml:space="preserve"> paper must have been completed during the first author’s (i.e., student’s) undergraduate or graduate studies.</w:t>
      </w:r>
    </w:p>
    <w:p w14:paraId="32D29268" w14:textId="77777777" w:rsidR="00D42F92" w:rsidRDefault="00B73D31" w:rsidP="00AD318C">
      <w:pPr>
        <w:numPr>
          <w:ilvl w:val="0"/>
          <w:numId w:val="5"/>
        </w:numPr>
        <w:jc w:val="both"/>
        <w:rPr>
          <w:rFonts w:ascii="Times New Roman" w:hAnsi="Times New Roman"/>
          <w:sz w:val="22"/>
          <w:szCs w:val="22"/>
        </w:rPr>
      </w:pPr>
      <w:r>
        <w:rPr>
          <w:rFonts w:ascii="Times New Roman" w:hAnsi="Times New Roman"/>
          <w:sz w:val="22"/>
          <w:szCs w:val="22"/>
        </w:rPr>
        <w:t>Previous finalists who wish to compete again should submit an entirely different paper. Please note, however, that past winners are not eligible for the competition.</w:t>
      </w:r>
    </w:p>
    <w:p w14:paraId="5347720D" w14:textId="77777777" w:rsidR="00B73D31" w:rsidRPr="00D76BCB" w:rsidRDefault="00B73D31" w:rsidP="00AD318C">
      <w:pPr>
        <w:numPr>
          <w:ilvl w:val="0"/>
          <w:numId w:val="5"/>
        </w:numPr>
        <w:jc w:val="both"/>
        <w:rPr>
          <w:rFonts w:ascii="Times New Roman" w:hAnsi="Times New Roman"/>
          <w:sz w:val="22"/>
          <w:szCs w:val="22"/>
        </w:rPr>
      </w:pPr>
      <w:r>
        <w:rPr>
          <w:rFonts w:ascii="Times New Roman" w:eastAsia="MS Mincho" w:hAnsi="Times New Roman"/>
          <w:sz w:val="22"/>
          <w:szCs w:val="22"/>
        </w:rPr>
        <w:t>The first</w:t>
      </w:r>
      <w:r w:rsidRPr="00D76BCB">
        <w:rPr>
          <w:rFonts w:ascii="Times New Roman" w:eastAsia="MS Mincho" w:hAnsi="Times New Roman"/>
          <w:sz w:val="22"/>
          <w:szCs w:val="22"/>
        </w:rPr>
        <w:t xml:space="preserve"> author</w:t>
      </w:r>
      <w:r>
        <w:rPr>
          <w:rFonts w:ascii="Times New Roman" w:eastAsia="MS Mincho" w:hAnsi="Times New Roman"/>
          <w:sz w:val="22"/>
          <w:szCs w:val="22"/>
        </w:rPr>
        <w:t xml:space="preserve"> (i.e., the student)</w:t>
      </w:r>
      <w:r w:rsidRPr="00D76BCB">
        <w:rPr>
          <w:rFonts w:ascii="Times New Roman" w:eastAsia="MS Mincho" w:hAnsi="Times New Roman"/>
          <w:sz w:val="22"/>
          <w:szCs w:val="22"/>
        </w:rPr>
        <w:t xml:space="preserve"> must be an IIE member and </w:t>
      </w:r>
      <w:r>
        <w:rPr>
          <w:rFonts w:ascii="Times New Roman" w:eastAsia="MS Mincho" w:hAnsi="Times New Roman"/>
          <w:sz w:val="22"/>
          <w:szCs w:val="22"/>
        </w:rPr>
        <w:t xml:space="preserve">be willing and able to </w:t>
      </w:r>
      <w:r w:rsidRPr="00D76BCB">
        <w:rPr>
          <w:rFonts w:ascii="Times New Roman" w:hAnsi="Times New Roman"/>
          <w:sz w:val="22"/>
          <w:szCs w:val="22"/>
        </w:rPr>
        <w:t xml:space="preserve">present the paper </w:t>
      </w:r>
      <w:r>
        <w:rPr>
          <w:rFonts w:ascii="Times New Roman" w:hAnsi="Times New Roman"/>
          <w:sz w:val="22"/>
          <w:szCs w:val="22"/>
        </w:rPr>
        <w:t xml:space="preserve">in the QCRE </w:t>
      </w:r>
      <w:r w:rsidR="001F46BA">
        <w:rPr>
          <w:rFonts w:ascii="Times New Roman" w:hAnsi="Times New Roman"/>
          <w:sz w:val="22"/>
          <w:szCs w:val="22"/>
        </w:rPr>
        <w:t>student paper competition session at the ISERC</w:t>
      </w:r>
      <w:r w:rsidRPr="00D76BCB">
        <w:rPr>
          <w:rFonts w:ascii="Times New Roman" w:hAnsi="Times New Roman"/>
          <w:sz w:val="22"/>
          <w:szCs w:val="22"/>
        </w:rPr>
        <w:t>.</w:t>
      </w:r>
    </w:p>
    <w:p w14:paraId="76EF477E" w14:textId="77777777" w:rsidR="00C229B1" w:rsidRPr="00D76BCB" w:rsidRDefault="00C229B1" w:rsidP="00AD318C">
      <w:pPr>
        <w:numPr>
          <w:ilvl w:val="0"/>
          <w:numId w:val="5"/>
        </w:numPr>
        <w:jc w:val="both"/>
        <w:rPr>
          <w:rFonts w:ascii="Times New Roman" w:hAnsi="Times New Roman"/>
          <w:sz w:val="22"/>
          <w:szCs w:val="22"/>
        </w:rPr>
      </w:pPr>
      <w:r w:rsidRPr="00D76BCB">
        <w:rPr>
          <w:rFonts w:ascii="Times New Roman" w:hAnsi="Times New Roman"/>
          <w:sz w:val="22"/>
          <w:szCs w:val="22"/>
        </w:rPr>
        <w:t>The paper must present original research results and cannot be accepted for publication elsewhere at the time of submission (it can, however, be submitted and/or under review for possible publication at the time of submission for this competition).</w:t>
      </w:r>
    </w:p>
    <w:p w14:paraId="5496A6C1" w14:textId="77777777" w:rsidR="00D76BCB" w:rsidRPr="001F46BA" w:rsidRDefault="00C229B1" w:rsidP="00AD318C">
      <w:pPr>
        <w:numPr>
          <w:ilvl w:val="0"/>
          <w:numId w:val="5"/>
        </w:numPr>
        <w:jc w:val="both"/>
        <w:rPr>
          <w:rFonts w:ascii="Times New Roman" w:eastAsia="MS Mincho" w:hAnsi="Times New Roman"/>
          <w:sz w:val="22"/>
          <w:szCs w:val="22"/>
        </w:rPr>
      </w:pPr>
      <w:r w:rsidRPr="00D76BCB">
        <w:rPr>
          <w:rFonts w:ascii="Times New Roman" w:hAnsi="Times New Roman"/>
          <w:sz w:val="22"/>
          <w:szCs w:val="22"/>
        </w:rPr>
        <w:t>The paper must not have won or been considered for a</w:t>
      </w:r>
      <w:r w:rsidR="00B73D31">
        <w:rPr>
          <w:rFonts w:ascii="Times New Roman" w:hAnsi="Times New Roman"/>
          <w:sz w:val="22"/>
          <w:szCs w:val="22"/>
        </w:rPr>
        <w:t>n award in another competition.</w:t>
      </w:r>
    </w:p>
    <w:p w14:paraId="32882F3A" w14:textId="77777777" w:rsidR="001F46BA" w:rsidRPr="001F46BA" w:rsidRDefault="001F46BA" w:rsidP="001F46BA">
      <w:pPr>
        <w:ind w:left="1080"/>
        <w:jc w:val="both"/>
        <w:rPr>
          <w:rFonts w:ascii="Times New Roman" w:eastAsia="MS Mincho" w:hAnsi="Times New Roman"/>
          <w:sz w:val="22"/>
          <w:szCs w:val="22"/>
        </w:rPr>
      </w:pPr>
    </w:p>
    <w:p w14:paraId="2D889A3D" w14:textId="77777777" w:rsidR="00030CE5" w:rsidRDefault="00030CE5" w:rsidP="001F46BA">
      <w:pPr>
        <w:jc w:val="both"/>
        <w:rPr>
          <w:rFonts w:ascii="Times New Roman" w:hAnsi="Times New Roman"/>
          <w:sz w:val="22"/>
          <w:szCs w:val="22"/>
        </w:rPr>
      </w:pPr>
      <w:r>
        <w:rPr>
          <w:rFonts w:ascii="Times New Roman" w:hAnsi="Times New Roman"/>
          <w:b/>
          <w:sz w:val="22"/>
          <w:szCs w:val="22"/>
        </w:rPr>
        <w:t>Important Note</w:t>
      </w:r>
      <w:r>
        <w:rPr>
          <w:rFonts w:ascii="Times New Roman" w:hAnsi="Times New Roman"/>
          <w:sz w:val="22"/>
          <w:szCs w:val="22"/>
        </w:rPr>
        <w:t>s</w:t>
      </w:r>
    </w:p>
    <w:p w14:paraId="6C91EBA7" w14:textId="77777777" w:rsidR="00030CE5" w:rsidRPr="00030CE5" w:rsidRDefault="001F46BA" w:rsidP="00030CE5">
      <w:pPr>
        <w:pStyle w:val="ListParagraph"/>
        <w:numPr>
          <w:ilvl w:val="0"/>
          <w:numId w:val="3"/>
        </w:numPr>
        <w:jc w:val="both"/>
        <w:rPr>
          <w:rFonts w:ascii="Times New Roman" w:eastAsia="MS Mincho" w:hAnsi="Times New Roman"/>
          <w:sz w:val="22"/>
          <w:szCs w:val="22"/>
        </w:rPr>
      </w:pPr>
      <w:r w:rsidRPr="00030CE5">
        <w:rPr>
          <w:rFonts w:ascii="Times New Roman" w:hAnsi="Times New Roman"/>
          <w:sz w:val="22"/>
          <w:szCs w:val="22"/>
        </w:rPr>
        <w:t>Papers submitted for th</w:t>
      </w:r>
      <w:r w:rsidR="00030CE5">
        <w:rPr>
          <w:rFonts w:ascii="Times New Roman" w:hAnsi="Times New Roman"/>
          <w:sz w:val="22"/>
          <w:szCs w:val="22"/>
        </w:rPr>
        <w:t>is</w:t>
      </w:r>
      <w:r w:rsidRPr="00030CE5">
        <w:rPr>
          <w:rFonts w:ascii="Times New Roman" w:hAnsi="Times New Roman"/>
          <w:sz w:val="22"/>
          <w:szCs w:val="22"/>
        </w:rPr>
        <w:t xml:space="preserve"> competition will NOT be published in the ISERC proceedings.</w:t>
      </w:r>
    </w:p>
    <w:p w14:paraId="350A492C" w14:textId="77777777" w:rsidR="00A22C2E" w:rsidRDefault="001F46BA" w:rsidP="00030CE5">
      <w:pPr>
        <w:pStyle w:val="ListParagraph"/>
        <w:numPr>
          <w:ilvl w:val="0"/>
          <w:numId w:val="3"/>
        </w:numPr>
        <w:jc w:val="both"/>
        <w:rPr>
          <w:rFonts w:ascii="Times New Roman" w:hAnsi="Times New Roman"/>
          <w:sz w:val="22"/>
          <w:szCs w:val="22"/>
        </w:rPr>
      </w:pPr>
      <w:r w:rsidRPr="00030CE5">
        <w:rPr>
          <w:rFonts w:ascii="Times New Roman" w:hAnsi="Times New Roman"/>
          <w:sz w:val="22"/>
          <w:szCs w:val="22"/>
        </w:rPr>
        <w:t>QCRE division does NOT own copyrights of the paper</w:t>
      </w:r>
      <w:r w:rsidR="00030CE5" w:rsidRPr="00030CE5">
        <w:rPr>
          <w:rFonts w:ascii="Times New Roman" w:hAnsi="Times New Roman"/>
          <w:sz w:val="22"/>
          <w:szCs w:val="22"/>
        </w:rPr>
        <w:t xml:space="preserve"> submitted for th</w:t>
      </w:r>
      <w:r w:rsidR="00030CE5">
        <w:rPr>
          <w:rFonts w:ascii="Times New Roman" w:hAnsi="Times New Roman"/>
          <w:sz w:val="22"/>
          <w:szCs w:val="22"/>
        </w:rPr>
        <w:t>is</w:t>
      </w:r>
      <w:r w:rsidR="00030CE5" w:rsidRPr="00030CE5">
        <w:rPr>
          <w:rFonts w:ascii="Times New Roman" w:hAnsi="Times New Roman"/>
          <w:sz w:val="22"/>
          <w:szCs w:val="22"/>
        </w:rPr>
        <w:t xml:space="preserve"> competition</w:t>
      </w:r>
      <w:r w:rsidRPr="00030CE5">
        <w:rPr>
          <w:rFonts w:ascii="Times New Roman" w:hAnsi="Times New Roman"/>
          <w:sz w:val="22"/>
          <w:szCs w:val="22"/>
        </w:rPr>
        <w:t xml:space="preserve">. </w:t>
      </w:r>
      <w:r w:rsidR="00030CE5" w:rsidRPr="00030CE5">
        <w:rPr>
          <w:rFonts w:ascii="Times New Roman" w:hAnsi="Times New Roman"/>
          <w:sz w:val="22"/>
          <w:szCs w:val="22"/>
        </w:rPr>
        <w:t>However, the paper must be</w:t>
      </w:r>
      <w:r w:rsidR="00030CE5">
        <w:rPr>
          <w:rFonts w:ascii="Times New Roman" w:hAnsi="Times New Roman"/>
          <w:sz w:val="22"/>
          <w:szCs w:val="22"/>
        </w:rPr>
        <w:t xml:space="preserve"> </w:t>
      </w:r>
      <w:r w:rsidR="00030CE5" w:rsidRPr="00030CE5">
        <w:rPr>
          <w:rFonts w:ascii="Times New Roman" w:hAnsi="Times New Roman"/>
          <w:sz w:val="22"/>
          <w:szCs w:val="22"/>
        </w:rPr>
        <w:t xml:space="preserve">available to the </w:t>
      </w:r>
      <w:r w:rsidR="00030CE5">
        <w:rPr>
          <w:rFonts w:ascii="Times New Roman" w:hAnsi="Times New Roman"/>
          <w:sz w:val="22"/>
          <w:szCs w:val="22"/>
        </w:rPr>
        <w:t>QCRE division</w:t>
      </w:r>
      <w:r w:rsidR="00030CE5" w:rsidRPr="00030CE5">
        <w:rPr>
          <w:rFonts w:ascii="Times New Roman" w:hAnsi="Times New Roman"/>
          <w:sz w:val="22"/>
          <w:szCs w:val="22"/>
        </w:rPr>
        <w:t xml:space="preserve"> to be posted on their web page</w:t>
      </w:r>
      <w:r w:rsidR="00030CE5">
        <w:rPr>
          <w:rFonts w:ascii="Times New Roman" w:hAnsi="Times New Roman"/>
          <w:sz w:val="22"/>
          <w:szCs w:val="22"/>
        </w:rPr>
        <w:t>.</w:t>
      </w:r>
    </w:p>
    <w:p w14:paraId="66A5FF37" w14:textId="77777777" w:rsidR="00030CE5" w:rsidRPr="00030CE5" w:rsidRDefault="00030CE5" w:rsidP="00AD318C">
      <w:pPr>
        <w:pStyle w:val="ListParagraph"/>
        <w:jc w:val="both"/>
        <w:rPr>
          <w:rFonts w:ascii="Times New Roman" w:hAnsi="Times New Roman"/>
          <w:sz w:val="22"/>
          <w:szCs w:val="22"/>
        </w:rPr>
      </w:pPr>
    </w:p>
    <w:p w14:paraId="093CBFD8" w14:textId="77777777" w:rsidR="00A22C2E" w:rsidRPr="00D76BCB" w:rsidRDefault="00A22C2E" w:rsidP="00D76BCB">
      <w:pPr>
        <w:spacing w:after="120" w:line="240" w:lineRule="exact"/>
        <w:jc w:val="both"/>
        <w:rPr>
          <w:rFonts w:ascii="Times New Roman" w:hAnsi="Times New Roman"/>
          <w:b/>
          <w:sz w:val="22"/>
          <w:szCs w:val="22"/>
        </w:rPr>
      </w:pPr>
      <w:r w:rsidRPr="00D76BCB">
        <w:rPr>
          <w:rFonts w:ascii="Times New Roman" w:hAnsi="Times New Roman"/>
          <w:b/>
          <w:sz w:val="22"/>
          <w:szCs w:val="22"/>
        </w:rPr>
        <w:t xml:space="preserve">Formatting </w:t>
      </w:r>
      <w:r w:rsidR="00C229B1" w:rsidRPr="00D76BCB">
        <w:rPr>
          <w:rFonts w:ascii="Times New Roman" w:hAnsi="Times New Roman"/>
          <w:b/>
          <w:sz w:val="22"/>
          <w:szCs w:val="22"/>
        </w:rPr>
        <w:t xml:space="preserve">and Submission </w:t>
      </w:r>
      <w:r w:rsidRPr="00D76BCB">
        <w:rPr>
          <w:rFonts w:ascii="Times New Roman" w:hAnsi="Times New Roman"/>
          <w:b/>
          <w:sz w:val="22"/>
          <w:szCs w:val="22"/>
        </w:rPr>
        <w:t>Guidelines</w:t>
      </w:r>
    </w:p>
    <w:p w14:paraId="7A98734B" w14:textId="77777777" w:rsidR="00AD318C" w:rsidRPr="00BF56B4" w:rsidRDefault="00AD318C" w:rsidP="00EC5596">
      <w:pPr>
        <w:pStyle w:val="ListParagraph"/>
        <w:numPr>
          <w:ilvl w:val="0"/>
          <w:numId w:val="4"/>
        </w:numPr>
        <w:autoSpaceDE w:val="0"/>
        <w:autoSpaceDN w:val="0"/>
        <w:adjustRightInd w:val="0"/>
        <w:rPr>
          <w:rFonts w:ascii="Times New Roman" w:hAnsi="Times New Roman"/>
          <w:sz w:val="22"/>
          <w:szCs w:val="22"/>
        </w:rPr>
      </w:pPr>
      <w:r w:rsidRPr="00BF56B4">
        <w:rPr>
          <w:rFonts w:ascii="Times New Roman" w:hAnsi="Times New Roman"/>
          <w:sz w:val="22"/>
          <w:szCs w:val="22"/>
        </w:rPr>
        <w:t xml:space="preserve">Papers must be </w:t>
      </w:r>
      <w:r w:rsidR="00D41A8A">
        <w:rPr>
          <w:rFonts w:ascii="Times New Roman" w:hAnsi="Times New Roman"/>
          <w:sz w:val="22"/>
          <w:szCs w:val="22"/>
        </w:rPr>
        <w:t xml:space="preserve">8 to </w:t>
      </w:r>
      <w:r w:rsidRPr="00BF56B4">
        <w:rPr>
          <w:rFonts w:ascii="Times New Roman" w:hAnsi="Times New Roman"/>
          <w:sz w:val="22"/>
          <w:szCs w:val="22"/>
        </w:rPr>
        <w:t>10 pages (1 inch margins, single column, single-spaced, 12 point font, and Times New Roman</w:t>
      </w:r>
      <w:r w:rsidR="00BF56B4">
        <w:rPr>
          <w:rFonts w:ascii="Times New Roman" w:hAnsi="Times New Roman"/>
          <w:sz w:val="22"/>
          <w:szCs w:val="22"/>
        </w:rPr>
        <w:t xml:space="preserve">) and </w:t>
      </w:r>
      <w:r w:rsidRPr="00BF56B4">
        <w:rPr>
          <w:rFonts w:ascii="Times New Roman" w:hAnsi="Times New Roman"/>
          <w:sz w:val="22"/>
          <w:szCs w:val="22"/>
        </w:rPr>
        <w:t>must begin with a 50 word abstract.</w:t>
      </w:r>
      <w:r w:rsidR="00EC5596" w:rsidRPr="00EC5596">
        <w:t xml:space="preserve"> </w:t>
      </w:r>
      <w:r w:rsidR="00EC5596" w:rsidRPr="00BF56B4">
        <w:rPr>
          <w:rFonts w:ascii="Times New Roman" w:hAnsi="Times New Roman"/>
          <w:sz w:val="22"/>
          <w:szCs w:val="22"/>
        </w:rPr>
        <w:t>The submitted paper must</w:t>
      </w:r>
      <w:r w:rsidR="00BF56B4">
        <w:rPr>
          <w:rFonts w:ascii="Times New Roman" w:hAnsi="Times New Roman"/>
          <w:sz w:val="22"/>
          <w:szCs w:val="22"/>
        </w:rPr>
        <w:t xml:space="preserve"> </w:t>
      </w:r>
      <w:r w:rsidR="00EC5596" w:rsidRPr="00BF56B4">
        <w:rPr>
          <w:rFonts w:ascii="Times New Roman" w:hAnsi="Times New Roman"/>
          <w:sz w:val="22"/>
          <w:szCs w:val="22"/>
        </w:rPr>
        <w:t>follow the format or will be returned without review.</w:t>
      </w:r>
    </w:p>
    <w:p w14:paraId="458BFC6E" w14:textId="34BB33C4" w:rsidR="004D2DD1" w:rsidRDefault="00BF56B4" w:rsidP="00D41A8A">
      <w:pPr>
        <w:pStyle w:val="ListParagraph"/>
        <w:numPr>
          <w:ilvl w:val="0"/>
          <w:numId w:val="4"/>
        </w:numPr>
        <w:autoSpaceDE w:val="0"/>
        <w:autoSpaceDN w:val="0"/>
        <w:adjustRightInd w:val="0"/>
        <w:jc w:val="both"/>
        <w:rPr>
          <w:rFonts w:ascii="Times New Roman" w:hAnsi="Times New Roman"/>
          <w:sz w:val="22"/>
          <w:szCs w:val="22"/>
        </w:rPr>
      </w:pPr>
      <w:r w:rsidRPr="004D2DD1">
        <w:rPr>
          <w:rFonts w:ascii="Times New Roman" w:hAnsi="Times New Roman"/>
          <w:sz w:val="22"/>
          <w:szCs w:val="22"/>
        </w:rPr>
        <w:t>Entrants must submit a</w:t>
      </w:r>
      <w:r w:rsidR="00AD318C" w:rsidRPr="004D2DD1">
        <w:rPr>
          <w:rFonts w:ascii="Times New Roman" w:hAnsi="Times New Roman"/>
          <w:sz w:val="22"/>
          <w:szCs w:val="22"/>
        </w:rPr>
        <w:t xml:space="preserve"> blinded </w:t>
      </w:r>
      <w:r w:rsidRPr="004D2DD1">
        <w:rPr>
          <w:rFonts w:ascii="Times New Roman" w:hAnsi="Times New Roman"/>
          <w:sz w:val="22"/>
          <w:szCs w:val="22"/>
        </w:rPr>
        <w:t>and</w:t>
      </w:r>
      <w:r w:rsidR="00AD318C" w:rsidRPr="004D2DD1">
        <w:rPr>
          <w:rFonts w:ascii="Times New Roman" w:hAnsi="Times New Roman"/>
          <w:sz w:val="22"/>
          <w:szCs w:val="22"/>
        </w:rPr>
        <w:t xml:space="preserve"> unblinded version</w:t>
      </w:r>
      <w:r w:rsidRPr="004D2DD1">
        <w:rPr>
          <w:rFonts w:ascii="Times New Roman" w:hAnsi="Times New Roman"/>
          <w:sz w:val="22"/>
          <w:szCs w:val="22"/>
        </w:rPr>
        <w:t xml:space="preserve"> of the paper along with </w:t>
      </w:r>
      <w:r w:rsidRPr="004D2DD1">
        <w:rPr>
          <w:rFonts w:ascii="Times New Roman" w:hAnsi="Times New Roman"/>
          <w:b/>
          <w:sz w:val="22"/>
          <w:szCs w:val="22"/>
        </w:rPr>
        <w:t>a formal signed statement from the student’s advisor</w:t>
      </w:r>
      <w:r w:rsidRPr="004D2DD1">
        <w:rPr>
          <w:rFonts w:ascii="Times New Roman" w:hAnsi="Times New Roman"/>
          <w:sz w:val="22"/>
          <w:szCs w:val="22"/>
        </w:rPr>
        <w:t xml:space="preserve">, </w:t>
      </w:r>
      <w:r w:rsidR="00D41A8A">
        <w:rPr>
          <w:rFonts w:ascii="Times New Roman" w:hAnsi="Times New Roman"/>
          <w:sz w:val="22"/>
          <w:szCs w:val="22"/>
        </w:rPr>
        <w:t xml:space="preserve">all </w:t>
      </w:r>
      <w:r w:rsidRPr="004D2DD1">
        <w:rPr>
          <w:rFonts w:ascii="Times New Roman" w:hAnsi="Times New Roman"/>
          <w:sz w:val="22"/>
          <w:szCs w:val="22"/>
        </w:rPr>
        <w:t>in electronic format (.PDF files ONLY)</w:t>
      </w:r>
      <w:r w:rsidR="004D2DD1" w:rsidRPr="004D2DD1">
        <w:rPr>
          <w:rFonts w:ascii="Times New Roman" w:hAnsi="Times New Roman"/>
          <w:sz w:val="22"/>
          <w:szCs w:val="22"/>
        </w:rPr>
        <w:t xml:space="preserve"> to </w:t>
      </w:r>
      <w:r w:rsidR="00D86D73">
        <w:rPr>
          <w:rFonts w:ascii="Times New Roman" w:hAnsi="Times New Roman"/>
          <w:sz w:val="22"/>
          <w:szCs w:val="22"/>
        </w:rPr>
        <w:t>both</w:t>
      </w:r>
      <w:r w:rsidR="00D41A8A" w:rsidRPr="00D86D73">
        <w:rPr>
          <w:rFonts w:ascii="Times New Roman" w:hAnsi="Times New Roman"/>
          <w:sz w:val="22"/>
          <w:szCs w:val="22"/>
        </w:rPr>
        <w:t xml:space="preserve"> coordinator</w:t>
      </w:r>
      <w:r w:rsidR="00D86D73" w:rsidRPr="00D86D73">
        <w:rPr>
          <w:rFonts w:ascii="Times New Roman" w:hAnsi="Times New Roman"/>
          <w:sz w:val="22"/>
          <w:szCs w:val="22"/>
        </w:rPr>
        <w:t>s</w:t>
      </w:r>
      <w:r w:rsidR="00D41A8A" w:rsidRPr="00D86D73">
        <w:rPr>
          <w:rFonts w:ascii="Times New Roman" w:hAnsi="Times New Roman"/>
          <w:sz w:val="22"/>
          <w:szCs w:val="22"/>
        </w:rPr>
        <w:t xml:space="preserve">, </w:t>
      </w:r>
      <w:r w:rsidR="00D86D73" w:rsidRPr="00D86D73">
        <w:rPr>
          <w:rFonts w:ascii="Times New Roman" w:hAnsi="Times New Roman"/>
          <w:sz w:val="22"/>
          <w:szCs w:val="22"/>
        </w:rPr>
        <w:t xml:space="preserve">Dr. </w:t>
      </w:r>
      <w:r w:rsidR="00E44291">
        <w:rPr>
          <w:rFonts w:ascii="Times New Roman" w:hAnsi="Times New Roman"/>
          <w:sz w:val="22"/>
          <w:szCs w:val="22"/>
        </w:rPr>
        <w:t>Ana Laura Guerrero (</w:t>
      </w:r>
      <w:hyperlink r:id="rId5" w:history="1">
        <w:r w:rsidR="00370BB5" w:rsidRPr="00A45453">
          <w:rPr>
            <w:rStyle w:val="Hyperlink"/>
            <w:rFonts w:ascii="Times New Roman" w:hAnsi="Times New Roman"/>
            <w:sz w:val="22"/>
            <w:szCs w:val="22"/>
          </w:rPr>
          <w:t>aquezadalara@cpp.edu</w:t>
        </w:r>
      </w:hyperlink>
      <w:r w:rsidR="00E44291">
        <w:rPr>
          <w:rFonts w:ascii="Times New Roman" w:hAnsi="Times New Roman"/>
          <w:sz w:val="22"/>
          <w:szCs w:val="22"/>
        </w:rPr>
        <w:t>)</w:t>
      </w:r>
      <w:r w:rsidR="00370BB5">
        <w:rPr>
          <w:rFonts w:ascii="Times New Roman" w:hAnsi="Times New Roman"/>
          <w:sz w:val="22"/>
          <w:szCs w:val="22"/>
        </w:rPr>
        <w:t xml:space="preserve"> and</w:t>
      </w:r>
      <w:r w:rsidR="004D2DD1" w:rsidRPr="00D86D73">
        <w:rPr>
          <w:rFonts w:ascii="Times New Roman" w:hAnsi="Times New Roman"/>
          <w:sz w:val="22"/>
          <w:szCs w:val="22"/>
        </w:rPr>
        <w:t xml:space="preserve"> </w:t>
      </w:r>
      <w:r w:rsidR="00370BB5" w:rsidRPr="00D86D73">
        <w:rPr>
          <w:rFonts w:ascii="Times New Roman" w:hAnsi="Times New Roman"/>
          <w:sz w:val="22"/>
          <w:szCs w:val="22"/>
        </w:rPr>
        <w:t xml:space="preserve">Dr. </w:t>
      </w:r>
      <w:r w:rsidR="00370BB5">
        <w:rPr>
          <w:rFonts w:ascii="Times New Roman" w:hAnsi="Times New Roman"/>
          <w:sz w:val="22"/>
          <w:szCs w:val="22"/>
        </w:rPr>
        <w:t>Zhaojun (Steven) Li</w:t>
      </w:r>
      <w:r w:rsidR="00370BB5" w:rsidRPr="00D86D73">
        <w:rPr>
          <w:rFonts w:ascii="Times New Roman" w:hAnsi="Times New Roman"/>
          <w:sz w:val="22"/>
          <w:szCs w:val="22"/>
        </w:rPr>
        <w:t xml:space="preserve"> (</w:t>
      </w:r>
      <w:hyperlink r:id="rId6" w:history="1">
        <w:r w:rsidR="00370BB5" w:rsidRPr="00010DF9">
          <w:rPr>
            <w:rStyle w:val="Hyperlink"/>
            <w:rFonts w:ascii="Times New Roman" w:hAnsi="Times New Roman"/>
            <w:sz w:val="22"/>
            <w:szCs w:val="22"/>
            <w:shd w:val="clear" w:color="auto" w:fill="FFFFFF"/>
          </w:rPr>
          <w:t>zhaojun.li@wne.edu</w:t>
        </w:r>
      </w:hyperlink>
      <w:r w:rsidR="00370BB5" w:rsidRPr="00D86D73">
        <w:rPr>
          <w:rFonts w:ascii="Times New Roman" w:hAnsi="Times New Roman"/>
          <w:sz w:val="22"/>
          <w:szCs w:val="22"/>
        </w:rPr>
        <w:t xml:space="preserve">) </w:t>
      </w:r>
      <w:r w:rsidR="004D2DD1" w:rsidRPr="00D86D73">
        <w:rPr>
          <w:rFonts w:ascii="Times New Roman" w:hAnsi="Times New Roman"/>
          <w:sz w:val="22"/>
          <w:szCs w:val="22"/>
        </w:rPr>
        <w:t xml:space="preserve">no later than </w:t>
      </w:r>
      <w:r w:rsidR="00E44291">
        <w:rPr>
          <w:rFonts w:ascii="Times New Roman" w:hAnsi="Times New Roman"/>
          <w:b/>
          <w:i/>
          <w:sz w:val="22"/>
          <w:szCs w:val="22"/>
          <w:u w:val="single"/>
        </w:rPr>
        <w:t>03/</w:t>
      </w:r>
      <w:r w:rsidR="00C100DC">
        <w:rPr>
          <w:rFonts w:ascii="Times New Roman" w:hAnsi="Times New Roman"/>
          <w:b/>
          <w:i/>
          <w:sz w:val="22"/>
          <w:szCs w:val="22"/>
          <w:u w:val="single"/>
        </w:rPr>
        <w:t>04</w:t>
      </w:r>
      <w:r w:rsidR="008C5B76">
        <w:rPr>
          <w:rFonts w:ascii="Times New Roman" w:hAnsi="Times New Roman"/>
          <w:b/>
          <w:i/>
          <w:sz w:val="22"/>
          <w:szCs w:val="22"/>
          <w:u w:val="single"/>
        </w:rPr>
        <w:t>/</w:t>
      </w:r>
      <w:r w:rsidR="00C229B1" w:rsidRPr="00D86D73">
        <w:rPr>
          <w:rFonts w:ascii="Times New Roman" w:hAnsi="Times New Roman"/>
          <w:b/>
          <w:i/>
          <w:sz w:val="22"/>
          <w:szCs w:val="22"/>
          <w:u w:val="single"/>
        </w:rPr>
        <w:t>201</w:t>
      </w:r>
      <w:r w:rsidR="00E44291">
        <w:rPr>
          <w:rFonts w:ascii="Times New Roman" w:hAnsi="Times New Roman"/>
          <w:b/>
          <w:i/>
          <w:sz w:val="22"/>
          <w:szCs w:val="22"/>
          <w:u w:val="single"/>
        </w:rPr>
        <w:t>8</w:t>
      </w:r>
      <w:r w:rsidR="00C229B1" w:rsidRPr="00D86D73">
        <w:rPr>
          <w:rFonts w:ascii="Times New Roman" w:hAnsi="Times New Roman"/>
          <w:sz w:val="22"/>
          <w:szCs w:val="22"/>
        </w:rPr>
        <w:t>.</w:t>
      </w:r>
      <w:r w:rsidR="00D76BCB" w:rsidRPr="00D86D73">
        <w:rPr>
          <w:rFonts w:ascii="Times New Roman" w:hAnsi="Times New Roman"/>
          <w:sz w:val="22"/>
          <w:szCs w:val="22"/>
        </w:rPr>
        <w:t xml:space="preserve"> Late </w:t>
      </w:r>
      <w:r w:rsidR="008120DB" w:rsidRPr="00D86D73">
        <w:rPr>
          <w:rFonts w:ascii="Times New Roman" w:hAnsi="Times New Roman"/>
          <w:sz w:val="22"/>
          <w:szCs w:val="22"/>
        </w:rPr>
        <w:t xml:space="preserve">or incomplete </w:t>
      </w:r>
      <w:r w:rsidR="00D76BCB" w:rsidRPr="00D86D73">
        <w:rPr>
          <w:rFonts w:ascii="Times New Roman" w:hAnsi="Times New Roman"/>
          <w:sz w:val="22"/>
          <w:szCs w:val="22"/>
        </w:rPr>
        <w:t>submission will be ineligible for the competition</w:t>
      </w:r>
      <w:r w:rsidR="00D76BCB" w:rsidRPr="004D2DD1">
        <w:rPr>
          <w:rFonts w:ascii="Times New Roman" w:hAnsi="Times New Roman"/>
          <w:sz w:val="22"/>
          <w:szCs w:val="22"/>
        </w:rPr>
        <w:t>.</w:t>
      </w:r>
    </w:p>
    <w:p w14:paraId="265FEF4A" w14:textId="6D49E8F0" w:rsidR="004D2DD1" w:rsidRPr="004D2DD1" w:rsidRDefault="004D2DD1" w:rsidP="004D2DD1">
      <w:pPr>
        <w:pStyle w:val="ListParagraph"/>
        <w:numPr>
          <w:ilvl w:val="0"/>
          <w:numId w:val="4"/>
        </w:numPr>
        <w:autoSpaceDE w:val="0"/>
        <w:autoSpaceDN w:val="0"/>
        <w:adjustRightInd w:val="0"/>
        <w:rPr>
          <w:rFonts w:ascii="Times New Roman" w:hAnsi="Times New Roman"/>
          <w:sz w:val="22"/>
          <w:szCs w:val="22"/>
        </w:rPr>
      </w:pPr>
      <w:r w:rsidRPr="004D2DD1">
        <w:rPr>
          <w:rFonts w:ascii="Times New Roman" w:hAnsi="Times New Roman"/>
          <w:sz w:val="22"/>
          <w:szCs w:val="22"/>
        </w:rPr>
        <w:t>All submitted papers will be reviewed and ranked by</w:t>
      </w:r>
      <w:r w:rsidR="00D41A8A">
        <w:rPr>
          <w:rFonts w:ascii="Times New Roman" w:hAnsi="Times New Roman"/>
          <w:sz w:val="22"/>
          <w:szCs w:val="22"/>
        </w:rPr>
        <w:t xml:space="preserve"> the</w:t>
      </w:r>
      <w:r w:rsidRPr="004D2DD1">
        <w:rPr>
          <w:rFonts w:ascii="Times New Roman" w:hAnsi="Times New Roman"/>
          <w:sz w:val="22"/>
          <w:szCs w:val="22"/>
        </w:rPr>
        <w:t xml:space="preserve"> </w:t>
      </w:r>
      <w:r>
        <w:rPr>
          <w:rFonts w:ascii="Times New Roman" w:hAnsi="Times New Roman"/>
          <w:sz w:val="22"/>
          <w:szCs w:val="22"/>
        </w:rPr>
        <w:t xml:space="preserve">reviewers committee </w:t>
      </w:r>
      <w:r w:rsidRPr="004D2DD1">
        <w:rPr>
          <w:rFonts w:ascii="Times New Roman" w:hAnsi="Times New Roman"/>
          <w:sz w:val="22"/>
          <w:szCs w:val="22"/>
        </w:rPr>
        <w:t xml:space="preserve">and four finalists will be selected and announced on </w:t>
      </w:r>
      <w:r w:rsidR="00E44291">
        <w:rPr>
          <w:rFonts w:ascii="Times New Roman" w:hAnsi="Times New Roman"/>
          <w:b/>
          <w:i/>
          <w:sz w:val="22"/>
          <w:szCs w:val="22"/>
          <w:u w:val="single"/>
        </w:rPr>
        <w:t>04/</w:t>
      </w:r>
      <w:r w:rsidR="00C100DC">
        <w:rPr>
          <w:rFonts w:ascii="Times New Roman" w:hAnsi="Times New Roman"/>
          <w:b/>
          <w:i/>
          <w:sz w:val="22"/>
          <w:szCs w:val="22"/>
          <w:u w:val="single"/>
        </w:rPr>
        <w:t>15</w:t>
      </w:r>
      <w:bookmarkStart w:id="0" w:name="_GoBack"/>
      <w:bookmarkEnd w:id="0"/>
      <w:r w:rsidR="008C5B76">
        <w:rPr>
          <w:rFonts w:ascii="Times New Roman" w:hAnsi="Times New Roman"/>
          <w:b/>
          <w:i/>
          <w:sz w:val="22"/>
          <w:szCs w:val="22"/>
          <w:u w:val="single"/>
        </w:rPr>
        <w:t>/</w:t>
      </w:r>
      <w:r w:rsidRPr="008945B0">
        <w:rPr>
          <w:rFonts w:ascii="Times New Roman" w:hAnsi="Times New Roman"/>
          <w:b/>
          <w:i/>
          <w:sz w:val="22"/>
          <w:szCs w:val="22"/>
          <w:u w:val="single"/>
        </w:rPr>
        <w:t>201</w:t>
      </w:r>
      <w:r w:rsidR="00E44291">
        <w:rPr>
          <w:rFonts w:ascii="Times New Roman" w:hAnsi="Times New Roman"/>
          <w:b/>
          <w:i/>
          <w:sz w:val="22"/>
          <w:szCs w:val="22"/>
          <w:u w:val="single"/>
        </w:rPr>
        <w:t>8</w:t>
      </w:r>
      <w:r w:rsidRPr="004D2DD1">
        <w:rPr>
          <w:rFonts w:ascii="Times New Roman" w:hAnsi="Times New Roman"/>
          <w:sz w:val="22"/>
          <w:szCs w:val="22"/>
        </w:rPr>
        <w:t xml:space="preserve">. </w:t>
      </w:r>
    </w:p>
    <w:sectPr w:rsidR="004D2DD1" w:rsidRPr="004D2DD1" w:rsidSect="006E5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76D9"/>
    <w:multiLevelType w:val="hybridMultilevel"/>
    <w:tmpl w:val="4488A3FE"/>
    <w:lvl w:ilvl="0" w:tplc="473414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70C8A"/>
    <w:multiLevelType w:val="hybridMultilevel"/>
    <w:tmpl w:val="05F4BAF6"/>
    <w:lvl w:ilvl="0" w:tplc="473414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336011"/>
    <w:multiLevelType w:val="hybridMultilevel"/>
    <w:tmpl w:val="7ED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E6950"/>
    <w:multiLevelType w:val="hybridMultilevel"/>
    <w:tmpl w:val="C0AACD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C633F2"/>
    <w:multiLevelType w:val="hybridMultilevel"/>
    <w:tmpl w:val="FAA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DA"/>
    <w:rsid w:val="000057D2"/>
    <w:rsid w:val="00023B39"/>
    <w:rsid w:val="00030CE5"/>
    <w:rsid w:val="00050372"/>
    <w:rsid w:val="000879C0"/>
    <w:rsid w:val="000A107D"/>
    <w:rsid w:val="000C2388"/>
    <w:rsid w:val="000F1A45"/>
    <w:rsid w:val="001067BA"/>
    <w:rsid w:val="001076D3"/>
    <w:rsid w:val="00121FA1"/>
    <w:rsid w:val="001565A3"/>
    <w:rsid w:val="00192667"/>
    <w:rsid w:val="001C1BA1"/>
    <w:rsid w:val="001E23B8"/>
    <w:rsid w:val="001F46BA"/>
    <w:rsid w:val="0020137F"/>
    <w:rsid w:val="0026190C"/>
    <w:rsid w:val="00283591"/>
    <w:rsid w:val="002B3A00"/>
    <w:rsid w:val="002D15DA"/>
    <w:rsid w:val="00330C18"/>
    <w:rsid w:val="00370BB5"/>
    <w:rsid w:val="003A2884"/>
    <w:rsid w:val="003E131E"/>
    <w:rsid w:val="003E28A9"/>
    <w:rsid w:val="003E41B7"/>
    <w:rsid w:val="0041597E"/>
    <w:rsid w:val="004449E1"/>
    <w:rsid w:val="004B7E8E"/>
    <w:rsid w:val="004C72BA"/>
    <w:rsid w:val="004D2DD1"/>
    <w:rsid w:val="004E358E"/>
    <w:rsid w:val="004E7DBD"/>
    <w:rsid w:val="004F773B"/>
    <w:rsid w:val="00510015"/>
    <w:rsid w:val="005130FB"/>
    <w:rsid w:val="005D2E3E"/>
    <w:rsid w:val="005E4E86"/>
    <w:rsid w:val="00606185"/>
    <w:rsid w:val="0061048A"/>
    <w:rsid w:val="00611F9A"/>
    <w:rsid w:val="00616383"/>
    <w:rsid w:val="006639E2"/>
    <w:rsid w:val="0067000D"/>
    <w:rsid w:val="00673E5E"/>
    <w:rsid w:val="006A5CC6"/>
    <w:rsid w:val="006C2480"/>
    <w:rsid w:val="006C5841"/>
    <w:rsid w:val="006E366A"/>
    <w:rsid w:val="006E5931"/>
    <w:rsid w:val="006E66DC"/>
    <w:rsid w:val="006F360B"/>
    <w:rsid w:val="00700416"/>
    <w:rsid w:val="007015F3"/>
    <w:rsid w:val="007D5C9E"/>
    <w:rsid w:val="007E14F0"/>
    <w:rsid w:val="008120DB"/>
    <w:rsid w:val="008246A7"/>
    <w:rsid w:val="008945B0"/>
    <w:rsid w:val="00896D03"/>
    <w:rsid w:val="008C5B76"/>
    <w:rsid w:val="00964C64"/>
    <w:rsid w:val="009E7F11"/>
    <w:rsid w:val="009F0693"/>
    <w:rsid w:val="00A13AAF"/>
    <w:rsid w:val="00A154AD"/>
    <w:rsid w:val="00A16656"/>
    <w:rsid w:val="00A22C2E"/>
    <w:rsid w:val="00AC2EFF"/>
    <w:rsid w:val="00AC6E30"/>
    <w:rsid w:val="00AD318C"/>
    <w:rsid w:val="00AE4D7B"/>
    <w:rsid w:val="00AE5DA7"/>
    <w:rsid w:val="00B2559C"/>
    <w:rsid w:val="00B5076E"/>
    <w:rsid w:val="00B50CEC"/>
    <w:rsid w:val="00B73D31"/>
    <w:rsid w:val="00BC344E"/>
    <w:rsid w:val="00BD722E"/>
    <w:rsid w:val="00BE6B81"/>
    <w:rsid w:val="00BF4EFF"/>
    <w:rsid w:val="00BF56B4"/>
    <w:rsid w:val="00BF59AE"/>
    <w:rsid w:val="00C100DC"/>
    <w:rsid w:val="00C143A0"/>
    <w:rsid w:val="00C179A0"/>
    <w:rsid w:val="00C229B1"/>
    <w:rsid w:val="00C34113"/>
    <w:rsid w:val="00C516BC"/>
    <w:rsid w:val="00C70519"/>
    <w:rsid w:val="00C766C7"/>
    <w:rsid w:val="00C96DCA"/>
    <w:rsid w:val="00CF5B8D"/>
    <w:rsid w:val="00D258DE"/>
    <w:rsid w:val="00D266BC"/>
    <w:rsid w:val="00D30F1E"/>
    <w:rsid w:val="00D41A8A"/>
    <w:rsid w:val="00D42F92"/>
    <w:rsid w:val="00D46875"/>
    <w:rsid w:val="00D76BCB"/>
    <w:rsid w:val="00D81010"/>
    <w:rsid w:val="00D86D73"/>
    <w:rsid w:val="00DB353A"/>
    <w:rsid w:val="00DC6C35"/>
    <w:rsid w:val="00DF6569"/>
    <w:rsid w:val="00E44291"/>
    <w:rsid w:val="00E61672"/>
    <w:rsid w:val="00E726A0"/>
    <w:rsid w:val="00EA0E8B"/>
    <w:rsid w:val="00EC5596"/>
    <w:rsid w:val="00EC5AB3"/>
    <w:rsid w:val="00EF6F9D"/>
    <w:rsid w:val="00F01D01"/>
    <w:rsid w:val="00F029F4"/>
    <w:rsid w:val="00F32EC8"/>
    <w:rsid w:val="00F356F0"/>
    <w:rsid w:val="00FA75EF"/>
    <w:rsid w:val="00FC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F96F3"/>
  <w15:docId w15:val="{6D4B58CE-A176-4CE3-B99E-473A1538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2D15DA"/>
    <w:rPr>
      <w:rFonts w:cs="Times New Roman"/>
      <w:sz w:val="18"/>
      <w:szCs w:val="18"/>
    </w:rPr>
  </w:style>
  <w:style w:type="paragraph" w:styleId="CommentText">
    <w:name w:val="annotation text"/>
    <w:basedOn w:val="Normal"/>
    <w:link w:val="CommentTextChar"/>
    <w:uiPriority w:val="99"/>
    <w:rsid w:val="002D15DA"/>
  </w:style>
  <w:style w:type="character" w:customStyle="1" w:styleId="CommentTextChar">
    <w:name w:val="Comment Text Char"/>
    <w:basedOn w:val="DefaultParagraphFont"/>
    <w:link w:val="CommentText"/>
    <w:uiPriority w:val="99"/>
    <w:locked/>
    <w:rsid w:val="002D15DA"/>
    <w:rPr>
      <w:rFonts w:cs="Times New Roman"/>
    </w:rPr>
  </w:style>
  <w:style w:type="paragraph" w:styleId="CommentSubject">
    <w:name w:val="annotation subject"/>
    <w:basedOn w:val="CommentText"/>
    <w:next w:val="CommentText"/>
    <w:link w:val="CommentSubjectChar"/>
    <w:uiPriority w:val="99"/>
    <w:semiHidden/>
    <w:rsid w:val="002D15DA"/>
    <w:rPr>
      <w:b/>
      <w:bCs/>
      <w:sz w:val="20"/>
      <w:szCs w:val="20"/>
    </w:rPr>
  </w:style>
  <w:style w:type="character" w:customStyle="1" w:styleId="CommentSubjectChar">
    <w:name w:val="Comment Subject Char"/>
    <w:basedOn w:val="CommentTextChar"/>
    <w:link w:val="CommentSubject"/>
    <w:uiPriority w:val="99"/>
    <w:semiHidden/>
    <w:locked/>
    <w:rsid w:val="002D15DA"/>
    <w:rPr>
      <w:rFonts w:cs="Times New Roman"/>
      <w:b/>
      <w:bCs/>
      <w:sz w:val="20"/>
      <w:szCs w:val="20"/>
    </w:rPr>
  </w:style>
  <w:style w:type="paragraph" w:styleId="BalloonText">
    <w:name w:val="Balloon Text"/>
    <w:basedOn w:val="Normal"/>
    <w:link w:val="BalloonTextChar"/>
    <w:uiPriority w:val="99"/>
    <w:semiHidden/>
    <w:rsid w:val="002D15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D15DA"/>
    <w:rPr>
      <w:rFonts w:ascii="Lucida Grande" w:hAnsi="Lucida Grande" w:cs="Times New Roman"/>
      <w:sz w:val="18"/>
      <w:szCs w:val="18"/>
    </w:rPr>
  </w:style>
  <w:style w:type="paragraph" w:styleId="NormalWeb">
    <w:name w:val="Normal (Web)"/>
    <w:basedOn w:val="Normal"/>
    <w:rsid w:val="00510015"/>
    <w:pPr>
      <w:spacing w:before="100" w:beforeAutospacing="1" w:after="100" w:afterAutospacing="1"/>
    </w:pPr>
    <w:rPr>
      <w:rFonts w:ascii="Arial" w:eastAsia="Times New Roman" w:hAnsi="Arial" w:cs="Arial"/>
      <w:b/>
      <w:bCs/>
      <w:color w:val="00006B"/>
      <w:sz w:val="20"/>
      <w:szCs w:val="20"/>
    </w:rPr>
  </w:style>
  <w:style w:type="character" w:styleId="Hyperlink">
    <w:name w:val="Hyperlink"/>
    <w:basedOn w:val="DefaultParagraphFont"/>
    <w:uiPriority w:val="99"/>
    <w:rsid w:val="00510015"/>
    <w:rPr>
      <w:rFonts w:cs="Times New Roman"/>
      <w:color w:val="00006B"/>
      <w:u w:val="single"/>
    </w:rPr>
  </w:style>
  <w:style w:type="character" w:styleId="FollowedHyperlink">
    <w:name w:val="FollowedHyperlink"/>
    <w:basedOn w:val="DefaultParagraphFont"/>
    <w:uiPriority w:val="99"/>
    <w:semiHidden/>
    <w:unhideWhenUsed/>
    <w:rsid w:val="001C1BA1"/>
    <w:rPr>
      <w:color w:val="800080" w:themeColor="followedHyperlink"/>
      <w:u w:val="single"/>
    </w:rPr>
  </w:style>
  <w:style w:type="paragraph" w:styleId="ListParagraph">
    <w:name w:val="List Paragraph"/>
    <w:basedOn w:val="Normal"/>
    <w:uiPriority w:val="34"/>
    <w:qFormat/>
    <w:rsid w:val="0003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aojun.li@wne.edu" TargetMode="External"/><Relationship Id="rId5" Type="http://schemas.openxmlformats.org/officeDocument/2006/relationships/hyperlink" Target="mailto:aquezadalara@cp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Cudney</dc:creator>
  <cp:lastModifiedBy>Ana Laura Quezada Lara</cp:lastModifiedBy>
  <cp:revision>4</cp:revision>
  <dcterms:created xsi:type="dcterms:W3CDTF">2017-10-08T17:52:00Z</dcterms:created>
  <dcterms:modified xsi:type="dcterms:W3CDTF">2017-10-08T17:59:00Z</dcterms:modified>
</cp:coreProperties>
</file>