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0D0B9" w14:textId="246D5204" w:rsidR="00E91DB8" w:rsidRPr="00840253" w:rsidRDefault="00E91DB8" w:rsidP="0084025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 w:val="21"/>
          <w:szCs w:val="21"/>
        </w:rPr>
      </w:pPr>
      <w:r w:rsidRPr="00840253">
        <w:rPr>
          <w:rFonts w:eastAsia="Times New Roman" w:cstheme="minorHAnsi"/>
          <w:b/>
          <w:bCs/>
          <w:color w:val="000000" w:themeColor="text1"/>
          <w:sz w:val="21"/>
          <w:szCs w:val="21"/>
        </w:rPr>
        <w:t>CALL FOR APPLICATIONS FOR 20</w:t>
      </w:r>
      <w:r w:rsidR="00EC40E0">
        <w:rPr>
          <w:rFonts w:eastAsia="Times New Roman" w:cstheme="minorHAnsi"/>
          <w:b/>
          <w:bCs/>
          <w:color w:val="000000" w:themeColor="text1"/>
          <w:sz w:val="21"/>
          <w:szCs w:val="21"/>
        </w:rPr>
        <w:t>20</w:t>
      </w:r>
      <w:r w:rsidRPr="00840253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SETH</w:t>
      </w:r>
      <w:r w:rsidR="00840253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r w:rsidRPr="00840253">
        <w:rPr>
          <w:rFonts w:eastAsia="Times New Roman" w:cstheme="minorHAnsi"/>
          <w:b/>
          <w:bCs/>
          <w:color w:val="000000" w:themeColor="text1"/>
          <w:sz w:val="21"/>
          <w:szCs w:val="21"/>
        </w:rPr>
        <w:t>BONDER</w:t>
      </w:r>
      <w:r w:rsidR="00840253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SCHOLARSHIP </w:t>
      </w:r>
      <w:r w:rsidRPr="00840253">
        <w:rPr>
          <w:rFonts w:eastAsia="Times New Roman" w:cstheme="minorHAnsi"/>
          <w:b/>
          <w:bCs/>
          <w:color w:val="000000" w:themeColor="text1"/>
          <w:sz w:val="21"/>
          <w:szCs w:val="21"/>
        </w:rPr>
        <w:t>IN APPLIED HEALTH SERVICES</w:t>
      </w:r>
    </w:p>
    <w:p w14:paraId="30944B35" w14:textId="7A33383D" w:rsidR="00E91DB8" w:rsidRPr="00840253" w:rsidRDefault="00E91DB8" w:rsidP="0084025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 w:val="21"/>
          <w:szCs w:val="21"/>
        </w:rPr>
      </w:pPr>
      <w:r w:rsidRPr="00840253">
        <w:rPr>
          <w:rFonts w:eastAsia="Times New Roman" w:cstheme="minorHAnsi"/>
          <w:color w:val="000000" w:themeColor="text1"/>
          <w:sz w:val="21"/>
          <w:szCs w:val="21"/>
        </w:rPr>
        <w:t>INFORMS</w:t>
      </w:r>
      <w:r w:rsidR="00840253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r w:rsidRPr="00840253">
        <w:rPr>
          <w:rFonts w:eastAsia="Times New Roman" w:cstheme="minorHAnsi"/>
          <w:bCs/>
          <w:color w:val="000000" w:themeColor="text1"/>
          <w:sz w:val="21"/>
          <w:szCs w:val="21"/>
        </w:rPr>
        <w:t>Health</w:t>
      </w:r>
      <w:r w:rsidR="00840253">
        <w:rPr>
          <w:rFonts w:eastAsia="Times New Roman" w:cstheme="minorHAnsi"/>
          <w:bCs/>
          <w:color w:val="000000" w:themeColor="text1"/>
          <w:sz w:val="21"/>
          <w:szCs w:val="21"/>
        </w:rPr>
        <w:t xml:space="preserve"> </w:t>
      </w:r>
      <w:r w:rsidRPr="00840253">
        <w:rPr>
          <w:rFonts w:eastAsia="Times New Roman" w:cstheme="minorHAnsi"/>
          <w:bCs/>
          <w:color w:val="000000" w:themeColor="text1"/>
          <w:sz w:val="21"/>
          <w:szCs w:val="21"/>
        </w:rPr>
        <w:t>Applications</w:t>
      </w:r>
      <w:r w:rsidR="00840253">
        <w:rPr>
          <w:rFonts w:eastAsia="Times New Roman" w:cstheme="minorHAnsi"/>
          <w:bCs/>
          <w:color w:val="000000" w:themeColor="text1"/>
          <w:sz w:val="21"/>
          <w:szCs w:val="21"/>
        </w:rPr>
        <w:t xml:space="preserve"> </w:t>
      </w:r>
      <w:r w:rsidRPr="00840253">
        <w:rPr>
          <w:rFonts w:eastAsia="Times New Roman" w:cstheme="minorHAnsi"/>
          <w:bCs/>
          <w:color w:val="000000" w:themeColor="text1"/>
          <w:sz w:val="21"/>
          <w:szCs w:val="21"/>
        </w:rPr>
        <w:t>Society</w:t>
      </w:r>
      <w:r w:rsidR="00840253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r w:rsidRPr="00840253">
        <w:rPr>
          <w:rFonts w:eastAsia="Times New Roman" w:cstheme="minorHAnsi"/>
          <w:color w:val="000000" w:themeColor="text1"/>
          <w:sz w:val="21"/>
          <w:szCs w:val="21"/>
        </w:rPr>
        <w:t xml:space="preserve">(HAS) is seeking nominations/applications </w:t>
      </w:r>
      <w:r w:rsidR="004A32FF">
        <w:rPr>
          <w:rFonts w:eastAsia="Times New Roman" w:cstheme="minorHAnsi"/>
          <w:color w:val="000000" w:themeColor="text1"/>
          <w:sz w:val="21"/>
          <w:szCs w:val="21"/>
        </w:rPr>
        <w:t xml:space="preserve">for the </w:t>
      </w:r>
      <w:r w:rsidR="00840253">
        <w:rPr>
          <w:rFonts w:eastAsia="Times New Roman" w:cstheme="minorHAnsi"/>
          <w:color w:val="000000" w:themeColor="text1"/>
          <w:sz w:val="21"/>
          <w:szCs w:val="21"/>
        </w:rPr>
        <w:t>20</w:t>
      </w:r>
      <w:r w:rsidR="00EC40E0">
        <w:rPr>
          <w:rFonts w:eastAsia="Times New Roman" w:cstheme="minorHAnsi"/>
          <w:color w:val="000000" w:themeColor="text1"/>
          <w:sz w:val="21"/>
          <w:szCs w:val="21"/>
        </w:rPr>
        <w:t>20</w:t>
      </w:r>
      <w:r w:rsidR="00840253">
        <w:rPr>
          <w:rFonts w:eastAsia="Times New Roman" w:cstheme="minorHAnsi"/>
          <w:color w:val="000000" w:themeColor="text1"/>
          <w:sz w:val="21"/>
          <w:szCs w:val="21"/>
        </w:rPr>
        <w:t xml:space="preserve"> Bonder Scholarship </w:t>
      </w:r>
      <w:r w:rsidRPr="00840253">
        <w:rPr>
          <w:rFonts w:eastAsia="Times New Roman" w:cstheme="minorHAnsi"/>
          <w:color w:val="000000" w:themeColor="text1"/>
          <w:sz w:val="21"/>
          <w:szCs w:val="21"/>
        </w:rPr>
        <w:t>for Applied Operations Research in Heal</w:t>
      </w:r>
      <w:r w:rsidR="00840253">
        <w:rPr>
          <w:rFonts w:eastAsia="Times New Roman" w:cstheme="minorHAnsi"/>
          <w:color w:val="000000" w:themeColor="text1"/>
          <w:sz w:val="21"/>
          <w:szCs w:val="21"/>
        </w:rPr>
        <w:t xml:space="preserve">th Services. The purpose of the scholarship </w:t>
      </w:r>
      <w:r w:rsidRPr="00840253">
        <w:rPr>
          <w:rFonts w:eastAsia="Times New Roman" w:cstheme="minorHAnsi"/>
          <w:color w:val="000000" w:themeColor="text1"/>
          <w:sz w:val="21"/>
          <w:szCs w:val="21"/>
        </w:rPr>
        <w:t>is to promote the development and application of process modeling and operations research analyses to health care design, delivery and operations by identifying young and promising researchers during their doctoral studies.</w:t>
      </w:r>
    </w:p>
    <w:p w14:paraId="44160FCA" w14:textId="337F1AD4" w:rsidR="00E91DB8" w:rsidRPr="00840253" w:rsidRDefault="00840253" w:rsidP="0084025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 w:val="21"/>
          <w:szCs w:val="21"/>
        </w:rPr>
      </w:pPr>
      <w:r>
        <w:rPr>
          <w:rFonts w:eastAsia="Times New Roman" w:cstheme="minorHAnsi"/>
          <w:color w:val="000000" w:themeColor="text1"/>
          <w:sz w:val="21"/>
          <w:szCs w:val="21"/>
        </w:rPr>
        <w:t xml:space="preserve">The scholarship </w:t>
      </w:r>
      <w:r w:rsidR="00E91DB8" w:rsidRPr="00840253">
        <w:rPr>
          <w:rFonts w:eastAsia="Times New Roman" w:cstheme="minorHAnsi"/>
          <w:color w:val="000000" w:themeColor="text1"/>
          <w:sz w:val="21"/>
          <w:szCs w:val="21"/>
        </w:rPr>
        <w:t>offers a research fund of $4,000 and the opportunity to apply for an additional support of $1,000 to cover expenses that will be incurred during the winner’s travel</w:t>
      </w:r>
      <w:r>
        <w:rPr>
          <w:rFonts w:eastAsia="Times New Roman" w:cstheme="minorHAnsi"/>
          <w:color w:val="000000" w:themeColor="text1"/>
          <w:sz w:val="21"/>
          <w:szCs w:val="21"/>
        </w:rPr>
        <w:t xml:space="preserve"> to 20</w:t>
      </w:r>
      <w:r w:rsidR="00EC40E0">
        <w:rPr>
          <w:rFonts w:eastAsia="Times New Roman" w:cstheme="minorHAnsi"/>
          <w:color w:val="000000" w:themeColor="text1"/>
          <w:sz w:val="21"/>
          <w:szCs w:val="21"/>
        </w:rPr>
        <w:t>20</w:t>
      </w:r>
      <w:r w:rsidR="00E91DB8" w:rsidRPr="00840253">
        <w:rPr>
          <w:rFonts w:eastAsia="Times New Roman" w:cstheme="minorHAnsi"/>
          <w:color w:val="000000" w:themeColor="text1"/>
          <w:sz w:val="21"/>
          <w:szCs w:val="21"/>
        </w:rPr>
        <w:t xml:space="preserve"> INFORMS Annual Conference. Starting with the year after the award is won</w:t>
      </w:r>
      <w:r w:rsidR="004A32FF">
        <w:rPr>
          <w:rFonts w:eastAsia="Times New Roman" w:cstheme="minorHAnsi"/>
          <w:color w:val="000000" w:themeColor="text1"/>
          <w:sz w:val="21"/>
          <w:szCs w:val="21"/>
        </w:rPr>
        <w:t>,</w:t>
      </w:r>
      <w:r w:rsidR="00E91DB8" w:rsidRPr="00840253">
        <w:rPr>
          <w:rFonts w:eastAsia="Times New Roman" w:cstheme="minorHAnsi"/>
          <w:color w:val="000000" w:themeColor="text1"/>
          <w:sz w:val="21"/>
          <w:szCs w:val="21"/>
        </w:rPr>
        <w:t xml:space="preserve"> the winner also becomes eligible to apply for further research funds that are offered </w:t>
      </w:r>
      <w:r w:rsidR="004A32FF" w:rsidRPr="00840253">
        <w:rPr>
          <w:rFonts w:eastAsia="Times New Roman" w:cstheme="minorHAnsi"/>
          <w:color w:val="000000" w:themeColor="text1"/>
          <w:sz w:val="21"/>
          <w:szCs w:val="21"/>
        </w:rPr>
        <w:t xml:space="preserve">annually </w:t>
      </w:r>
      <w:r w:rsidR="00E91DB8" w:rsidRPr="00840253">
        <w:rPr>
          <w:rFonts w:eastAsia="Times New Roman" w:cstheme="minorHAnsi"/>
          <w:color w:val="000000" w:themeColor="text1"/>
          <w:sz w:val="21"/>
          <w:szCs w:val="21"/>
        </w:rPr>
        <w:t xml:space="preserve">by </w:t>
      </w:r>
      <w:r w:rsidR="004A32FF">
        <w:rPr>
          <w:rFonts w:eastAsia="Times New Roman" w:cstheme="minorHAnsi"/>
          <w:color w:val="000000" w:themeColor="text1"/>
          <w:sz w:val="21"/>
          <w:szCs w:val="21"/>
        </w:rPr>
        <w:t xml:space="preserve">the </w:t>
      </w:r>
      <w:r w:rsidR="00E91DB8" w:rsidRPr="00840253">
        <w:rPr>
          <w:rFonts w:eastAsia="Times New Roman" w:cstheme="minorHAnsi"/>
          <w:color w:val="000000" w:themeColor="text1"/>
          <w:sz w:val="21"/>
          <w:szCs w:val="21"/>
        </w:rPr>
        <w:t>Seth</w:t>
      </w:r>
      <w:r>
        <w:rPr>
          <w:rFonts w:eastAsia="Times New Roman" w:cstheme="minorHAnsi"/>
          <w:color w:val="000000" w:themeColor="text1"/>
          <w:sz w:val="21"/>
          <w:szCs w:val="21"/>
        </w:rPr>
        <w:t xml:space="preserve"> Bonder </w:t>
      </w:r>
      <w:r w:rsidR="00E91DB8" w:rsidRPr="00840253">
        <w:rPr>
          <w:rFonts w:eastAsia="Times New Roman" w:cstheme="minorHAnsi"/>
          <w:color w:val="000000" w:themeColor="text1"/>
          <w:sz w:val="21"/>
          <w:szCs w:val="21"/>
        </w:rPr>
        <w:t>Research F</w:t>
      </w:r>
      <w:r>
        <w:rPr>
          <w:rFonts w:eastAsia="Times New Roman" w:cstheme="minorHAnsi"/>
          <w:color w:val="000000" w:themeColor="text1"/>
          <w:sz w:val="21"/>
          <w:szCs w:val="21"/>
        </w:rPr>
        <w:t xml:space="preserve">oundation exclusively to former Bonder </w:t>
      </w:r>
      <w:r w:rsidR="00E91DB8" w:rsidRPr="00840253">
        <w:rPr>
          <w:rFonts w:eastAsia="Times New Roman" w:cstheme="minorHAnsi"/>
          <w:color w:val="000000" w:themeColor="text1"/>
          <w:sz w:val="21"/>
          <w:szCs w:val="21"/>
        </w:rPr>
        <w:t>Scholars.</w:t>
      </w:r>
      <w:r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r w:rsidR="00E91DB8" w:rsidRPr="00840253">
        <w:rPr>
          <w:rFonts w:eastAsia="Times New Roman" w:cstheme="minorHAnsi"/>
          <w:color w:val="000000" w:themeColor="text1"/>
          <w:sz w:val="21"/>
          <w:szCs w:val="21"/>
        </w:rPr>
        <w:t>Bond</w:t>
      </w:r>
      <w:r>
        <w:rPr>
          <w:rFonts w:eastAsia="Times New Roman" w:cstheme="minorHAnsi"/>
          <w:color w:val="000000" w:themeColor="text1"/>
          <w:sz w:val="21"/>
          <w:szCs w:val="21"/>
        </w:rPr>
        <w:t xml:space="preserve">er </w:t>
      </w:r>
      <w:r w:rsidR="00E91DB8" w:rsidRPr="00840253">
        <w:rPr>
          <w:rFonts w:eastAsia="Times New Roman" w:cstheme="minorHAnsi"/>
          <w:color w:val="000000" w:themeColor="text1"/>
          <w:sz w:val="21"/>
          <w:szCs w:val="21"/>
        </w:rPr>
        <w:t>Scholars also find the privilege to speak and disseminate their</w:t>
      </w:r>
      <w:r>
        <w:rPr>
          <w:rFonts w:eastAsia="Times New Roman" w:cstheme="minorHAnsi"/>
          <w:color w:val="000000" w:themeColor="text1"/>
          <w:sz w:val="21"/>
          <w:szCs w:val="21"/>
        </w:rPr>
        <w:t xml:space="preserve"> research in designated “Bonder </w:t>
      </w:r>
      <w:r w:rsidR="00E91DB8" w:rsidRPr="00840253">
        <w:rPr>
          <w:rFonts w:eastAsia="Times New Roman" w:cstheme="minorHAnsi"/>
          <w:color w:val="000000" w:themeColor="text1"/>
          <w:sz w:val="21"/>
          <w:szCs w:val="21"/>
        </w:rPr>
        <w:t>Scholars” sessions at INFORMS Annual Meetings.</w:t>
      </w:r>
    </w:p>
    <w:p w14:paraId="1D688290" w14:textId="45D856D8" w:rsidR="00E91DB8" w:rsidRPr="00840253" w:rsidRDefault="00E91DB8" w:rsidP="0084025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 w:val="21"/>
          <w:szCs w:val="21"/>
        </w:rPr>
      </w:pPr>
      <w:r w:rsidRPr="00840253">
        <w:rPr>
          <w:rFonts w:eastAsia="Times New Roman" w:cstheme="minorHAnsi"/>
          <w:color w:val="000000" w:themeColor="text1"/>
          <w:sz w:val="21"/>
          <w:szCs w:val="21"/>
        </w:rPr>
        <w:t>Doctoral students building creative work with strong academic rigor and/or practical relevance at the crossroads of operations research/operations management and health</w:t>
      </w:r>
      <w:r w:rsidR="004A32FF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r w:rsidRPr="00840253">
        <w:rPr>
          <w:rFonts w:eastAsia="Times New Roman" w:cstheme="minorHAnsi"/>
          <w:color w:val="000000" w:themeColor="text1"/>
          <w:sz w:val="21"/>
          <w:szCs w:val="21"/>
        </w:rPr>
        <w:t xml:space="preserve">care are all encouraged to apply. Applications are due by June </w:t>
      </w:r>
      <w:r w:rsidR="00840253">
        <w:rPr>
          <w:rFonts w:eastAsia="Times New Roman" w:cstheme="minorHAnsi"/>
          <w:color w:val="000000" w:themeColor="text1"/>
          <w:sz w:val="21"/>
          <w:szCs w:val="21"/>
        </w:rPr>
        <w:t>30, 20</w:t>
      </w:r>
      <w:r w:rsidR="00EC40E0">
        <w:rPr>
          <w:rFonts w:eastAsia="Times New Roman" w:cstheme="minorHAnsi"/>
          <w:color w:val="000000" w:themeColor="text1"/>
          <w:sz w:val="21"/>
          <w:szCs w:val="21"/>
        </w:rPr>
        <w:t>20</w:t>
      </w:r>
      <w:r w:rsidR="00840253">
        <w:rPr>
          <w:rFonts w:eastAsia="Times New Roman" w:cstheme="minorHAnsi"/>
          <w:color w:val="000000" w:themeColor="text1"/>
          <w:sz w:val="21"/>
          <w:szCs w:val="21"/>
        </w:rPr>
        <w:t xml:space="preserve">. A complete application </w:t>
      </w:r>
      <w:r w:rsidRPr="00840253">
        <w:rPr>
          <w:rFonts w:eastAsia="Times New Roman" w:cstheme="minorHAnsi"/>
          <w:color w:val="000000" w:themeColor="text1"/>
          <w:sz w:val="21"/>
          <w:szCs w:val="21"/>
        </w:rPr>
        <w:t>must consist of the following documents</w:t>
      </w:r>
      <w:r w:rsidR="00840253">
        <w:rPr>
          <w:rFonts w:eastAsia="Times New Roman" w:cstheme="minorHAnsi"/>
          <w:color w:val="000000" w:themeColor="text1"/>
          <w:sz w:val="21"/>
          <w:szCs w:val="21"/>
        </w:rPr>
        <w:t xml:space="preserve"> as PDF files</w:t>
      </w:r>
      <w:r w:rsidRPr="00840253">
        <w:rPr>
          <w:rFonts w:eastAsia="Times New Roman" w:cstheme="minorHAnsi"/>
          <w:color w:val="000000" w:themeColor="text1"/>
          <w:sz w:val="21"/>
          <w:szCs w:val="21"/>
        </w:rPr>
        <w:t>:</w:t>
      </w:r>
    </w:p>
    <w:p w14:paraId="4D65A168" w14:textId="3123A9CC" w:rsidR="00E91DB8" w:rsidRPr="00840253" w:rsidRDefault="00E91DB8" w:rsidP="00840253">
      <w:pPr>
        <w:numPr>
          <w:ilvl w:val="0"/>
          <w:numId w:val="6"/>
        </w:numPr>
        <w:shd w:val="clear" w:color="auto" w:fill="FFFFFF"/>
        <w:spacing w:before="100" w:beforeAutospacing="1" w:after="120" w:line="240" w:lineRule="auto"/>
        <w:ind w:left="360"/>
        <w:jc w:val="both"/>
        <w:rPr>
          <w:rFonts w:eastAsia="Times New Roman" w:cstheme="minorHAnsi"/>
          <w:color w:val="000000" w:themeColor="text1"/>
          <w:sz w:val="21"/>
          <w:szCs w:val="21"/>
        </w:rPr>
      </w:pPr>
      <w:r w:rsidRPr="00840253">
        <w:rPr>
          <w:rFonts w:eastAsia="Times New Roman" w:cstheme="minorHAnsi"/>
          <w:color w:val="000000" w:themeColor="text1"/>
          <w:sz w:val="21"/>
          <w:szCs w:val="21"/>
        </w:rPr>
        <w:t>A detailed curriculum vitae of the applicant</w:t>
      </w:r>
      <w:r w:rsidR="004A32FF">
        <w:rPr>
          <w:rFonts w:eastAsia="Times New Roman" w:cstheme="minorHAnsi"/>
          <w:color w:val="000000" w:themeColor="text1"/>
          <w:sz w:val="21"/>
          <w:szCs w:val="21"/>
        </w:rPr>
        <w:t>,</w:t>
      </w:r>
      <w:r w:rsidRPr="00840253">
        <w:rPr>
          <w:rFonts w:eastAsia="Times New Roman" w:cstheme="minorHAnsi"/>
          <w:color w:val="000000" w:themeColor="text1"/>
          <w:sz w:val="21"/>
          <w:szCs w:val="21"/>
        </w:rPr>
        <w:t xml:space="preserve"> which must include the applicant’s complete educational history with dates of</w:t>
      </w:r>
      <w:r w:rsidR="00840253">
        <w:rPr>
          <w:rFonts w:eastAsia="Times New Roman" w:cstheme="minorHAnsi"/>
          <w:color w:val="000000" w:themeColor="text1"/>
          <w:sz w:val="21"/>
          <w:szCs w:val="21"/>
        </w:rPr>
        <w:t xml:space="preserve"> enrollment in graduate studies </w:t>
      </w:r>
      <w:r w:rsidR="00840253" w:rsidRPr="00840253">
        <w:rPr>
          <w:rFonts w:eastAsia="Times New Roman" w:cstheme="minorHAnsi"/>
          <w:color w:val="000000" w:themeColor="text1"/>
          <w:sz w:val="21"/>
          <w:szCs w:val="21"/>
        </w:rPr>
        <w:t>(in months and years</w:t>
      </w:r>
      <w:r w:rsidR="00840253">
        <w:rPr>
          <w:rFonts w:eastAsia="Times New Roman" w:cstheme="minorHAnsi"/>
          <w:color w:val="000000" w:themeColor="text1"/>
          <w:sz w:val="21"/>
          <w:szCs w:val="21"/>
        </w:rPr>
        <w:t>; e.g., September 201</w:t>
      </w:r>
      <w:r w:rsidR="003D6D9C">
        <w:rPr>
          <w:rFonts w:eastAsia="Times New Roman" w:cstheme="minorHAnsi"/>
          <w:color w:val="000000" w:themeColor="text1"/>
          <w:sz w:val="21"/>
          <w:szCs w:val="21"/>
        </w:rPr>
        <w:t>8</w:t>
      </w:r>
      <w:bookmarkStart w:id="0" w:name="_GoBack"/>
      <w:bookmarkEnd w:id="0"/>
      <w:r w:rsidR="00840253" w:rsidRPr="00840253">
        <w:rPr>
          <w:rFonts w:eastAsia="Times New Roman" w:cstheme="minorHAnsi"/>
          <w:color w:val="000000" w:themeColor="text1"/>
          <w:sz w:val="21"/>
          <w:szCs w:val="21"/>
        </w:rPr>
        <w:t>)</w:t>
      </w:r>
      <w:r w:rsidR="00840253">
        <w:rPr>
          <w:rFonts w:eastAsia="Times New Roman" w:cstheme="minorHAnsi"/>
          <w:color w:val="000000" w:themeColor="text1"/>
          <w:sz w:val="21"/>
          <w:szCs w:val="21"/>
        </w:rPr>
        <w:t>.</w:t>
      </w:r>
    </w:p>
    <w:p w14:paraId="4EEDFD7B" w14:textId="63D966E7" w:rsidR="00E91DB8" w:rsidRPr="00840253" w:rsidRDefault="00E91DB8" w:rsidP="00840253">
      <w:pPr>
        <w:numPr>
          <w:ilvl w:val="0"/>
          <w:numId w:val="6"/>
        </w:numPr>
        <w:shd w:val="clear" w:color="auto" w:fill="FFFFFF"/>
        <w:spacing w:before="100" w:beforeAutospacing="1" w:after="120" w:line="240" w:lineRule="auto"/>
        <w:ind w:left="360"/>
        <w:jc w:val="both"/>
        <w:rPr>
          <w:rFonts w:eastAsia="Times New Roman" w:cstheme="minorHAnsi"/>
          <w:color w:val="000000" w:themeColor="text1"/>
          <w:sz w:val="21"/>
          <w:szCs w:val="21"/>
        </w:rPr>
      </w:pPr>
      <w:r w:rsidRPr="00840253">
        <w:rPr>
          <w:rFonts w:eastAsia="Times New Roman" w:cstheme="minorHAnsi"/>
          <w:color w:val="000000" w:themeColor="text1"/>
          <w:sz w:val="21"/>
          <w:szCs w:val="21"/>
        </w:rPr>
        <w:t>Two letters of support</w:t>
      </w:r>
      <w:r w:rsidR="00977381">
        <w:rPr>
          <w:rFonts w:eastAsia="Times New Roman" w:cstheme="minorHAnsi"/>
          <w:color w:val="000000" w:themeColor="text1"/>
          <w:sz w:val="21"/>
          <w:szCs w:val="21"/>
        </w:rPr>
        <w:t>:</w:t>
      </w:r>
      <w:r w:rsidR="00840253">
        <w:rPr>
          <w:rFonts w:eastAsia="Times New Roman" w:cstheme="minorHAnsi"/>
          <w:color w:val="000000" w:themeColor="text1"/>
          <w:sz w:val="21"/>
          <w:szCs w:val="21"/>
        </w:rPr>
        <w:t xml:space="preserve"> One letter </w:t>
      </w:r>
      <w:r w:rsidRPr="00840253">
        <w:rPr>
          <w:rFonts w:eastAsia="Times New Roman" w:cstheme="minorHAnsi"/>
          <w:color w:val="000000" w:themeColor="text1"/>
          <w:sz w:val="21"/>
          <w:szCs w:val="21"/>
        </w:rPr>
        <w:t>is expected to be from the applicant’s main academic advisor (or dissertation committee chair) and this letter must include a statement t</w:t>
      </w:r>
      <w:r w:rsidR="00977381">
        <w:rPr>
          <w:rFonts w:eastAsia="Times New Roman" w:cstheme="minorHAnsi"/>
          <w:color w:val="000000" w:themeColor="text1"/>
          <w:sz w:val="21"/>
          <w:szCs w:val="21"/>
        </w:rPr>
        <w:t xml:space="preserve">hat the applicant has completed </w:t>
      </w:r>
      <w:r w:rsidRPr="00840253">
        <w:rPr>
          <w:rFonts w:eastAsia="Times New Roman" w:cstheme="minorHAnsi"/>
          <w:b/>
          <w:bCs/>
          <w:color w:val="000000" w:themeColor="text1"/>
          <w:sz w:val="21"/>
          <w:szCs w:val="21"/>
        </w:rPr>
        <w:t>at least one academic year but no more than three academic years in any doctoral program</w:t>
      </w:r>
      <w:r w:rsidRPr="00840253">
        <w:rPr>
          <w:rFonts w:eastAsia="Times New Roman" w:cstheme="minorHAnsi"/>
          <w:color w:val="000000" w:themeColor="text1"/>
          <w:sz w:val="21"/>
          <w:szCs w:val="21"/>
        </w:rPr>
        <w:t xml:space="preserve">. </w:t>
      </w:r>
      <w:r w:rsidR="00977381">
        <w:rPr>
          <w:rFonts w:eastAsia="Times New Roman" w:cstheme="minorHAnsi"/>
          <w:color w:val="000000" w:themeColor="text1"/>
          <w:sz w:val="21"/>
          <w:szCs w:val="21"/>
        </w:rPr>
        <w:t xml:space="preserve">Letter writers </w:t>
      </w:r>
      <w:r w:rsidRPr="00840253">
        <w:rPr>
          <w:rFonts w:eastAsia="Times New Roman" w:cstheme="minorHAnsi"/>
          <w:color w:val="000000" w:themeColor="text1"/>
          <w:sz w:val="21"/>
          <w:szCs w:val="21"/>
        </w:rPr>
        <w:t xml:space="preserve">should separately </w:t>
      </w:r>
      <w:r w:rsidR="00977381">
        <w:rPr>
          <w:rFonts w:eastAsia="Times New Roman" w:cstheme="minorHAnsi"/>
          <w:color w:val="000000" w:themeColor="text1"/>
          <w:sz w:val="21"/>
          <w:szCs w:val="21"/>
        </w:rPr>
        <w:t xml:space="preserve">send </w:t>
      </w:r>
      <w:r w:rsidRPr="00840253">
        <w:rPr>
          <w:rFonts w:eastAsia="Times New Roman" w:cstheme="minorHAnsi"/>
          <w:color w:val="000000" w:themeColor="text1"/>
          <w:sz w:val="21"/>
          <w:szCs w:val="21"/>
        </w:rPr>
        <w:t>their nominations/support letters to the email address provided below.</w:t>
      </w:r>
      <w:r w:rsidR="00977381">
        <w:rPr>
          <w:rFonts w:eastAsia="Times New Roman" w:cstheme="minorHAnsi"/>
          <w:color w:val="000000" w:themeColor="text1"/>
          <w:sz w:val="21"/>
          <w:szCs w:val="21"/>
        </w:rPr>
        <w:t xml:space="preserve"> Each applicant is responsible for ensuring that letters are sent by the application deadline: </w:t>
      </w:r>
      <w:r w:rsidR="00977381" w:rsidRPr="00840253">
        <w:rPr>
          <w:rFonts w:eastAsia="Times New Roman" w:cstheme="minorHAnsi"/>
          <w:color w:val="000000" w:themeColor="text1"/>
          <w:sz w:val="21"/>
          <w:szCs w:val="21"/>
        </w:rPr>
        <w:t xml:space="preserve">June </w:t>
      </w:r>
      <w:r w:rsidR="00977381">
        <w:rPr>
          <w:rFonts w:eastAsia="Times New Roman" w:cstheme="minorHAnsi"/>
          <w:color w:val="000000" w:themeColor="text1"/>
          <w:sz w:val="21"/>
          <w:szCs w:val="21"/>
        </w:rPr>
        <w:t>30, 20</w:t>
      </w:r>
      <w:r w:rsidR="00EC40E0">
        <w:rPr>
          <w:rFonts w:eastAsia="Times New Roman" w:cstheme="minorHAnsi"/>
          <w:color w:val="000000" w:themeColor="text1"/>
          <w:sz w:val="21"/>
          <w:szCs w:val="21"/>
        </w:rPr>
        <w:t>20</w:t>
      </w:r>
      <w:r w:rsidR="00977381">
        <w:rPr>
          <w:rFonts w:eastAsia="Times New Roman" w:cstheme="minorHAnsi"/>
          <w:color w:val="000000" w:themeColor="text1"/>
          <w:sz w:val="21"/>
          <w:szCs w:val="21"/>
        </w:rPr>
        <w:t>.</w:t>
      </w:r>
    </w:p>
    <w:p w14:paraId="1B222456" w14:textId="77777777" w:rsidR="00E91DB8" w:rsidRPr="00840253" w:rsidRDefault="00E91DB8" w:rsidP="00840253">
      <w:pPr>
        <w:numPr>
          <w:ilvl w:val="0"/>
          <w:numId w:val="6"/>
        </w:numPr>
        <w:shd w:val="clear" w:color="auto" w:fill="FFFFFF"/>
        <w:spacing w:before="100" w:beforeAutospacing="1" w:after="120" w:line="240" w:lineRule="auto"/>
        <w:ind w:left="360"/>
        <w:jc w:val="both"/>
        <w:rPr>
          <w:rFonts w:eastAsia="Times New Roman" w:cstheme="minorHAnsi"/>
          <w:color w:val="000000" w:themeColor="text1"/>
          <w:sz w:val="21"/>
          <w:szCs w:val="21"/>
        </w:rPr>
      </w:pPr>
      <w:r w:rsidRPr="00840253">
        <w:rPr>
          <w:rFonts w:eastAsia="Times New Roman" w:cstheme="minorHAnsi"/>
          <w:color w:val="000000" w:themeColor="text1"/>
          <w:sz w:val="21"/>
          <w:szCs w:val="21"/>
        </w:rPr>
        <w:t>A one-page career goals statement describing why the candidate is interested in applying operations research/operations management</w:t>
      </w:r>
      <w:r w:rsidR="00977381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r w:rsidRPr="00840253">
        <w:rPr>
          <w:rFonts w:eastAsia="Times New Roman" w:cstheme="minorHAnsi"/>
          <w:color w:val="000000" w:themeColor="text1"/>
          <w:sz w:val="21"/>
          <w:szCs w:val="21"/>
        </w:rPr>
        <w:t>to health</w:t>
      </w:r>
      <w:r w:rsidR="004A32FF">
        <w:rPr>
          <w:rFonts w:eastAsia="Times New Roman" w:cstheme="minorHAnsi"/>
          <w:color w:val="000000" w:themeColor="text1"/>
          <w:sz w:val="21"/>
          <w:szCs w:val="21"/>
        </w:rPr>
        <w:t xml:space="preserve"> </w:t>
      </w:r>
      <w:r w:rsidRPr="00840253">
        <w:rPr>
          <w:rFonts w:eastAsia="Times New Roman" w:cstheme="minorHAnsi"/>
          <w:color w:val="000000" w:themeColor="text1"/>
          <w:sz w:val="21"/>
          <w:szCs w:val="21"/>
        </w:rPr>
        <w:t>care issues and problems</w:t>
      </w:r>
      <w:r w:rsidR="00977381">
        <w:rPr>
          <w:rFonts w:eastAsia="Times New Roman" w:cstheme="minorHAnsi"/>
          <w:color w:val="000000" w:themeColor="text1"/>
          <w:sz w:val="21"/>
          <w:szCs w:val="21"/>
        </w:rPr>
        <w:t>.</w:t>
      </w:r>
    </w:p>
    <w:p w14:paraId="07D8CA1E" w14:textId="77777777" w:rsidR="00E91DB8" w:rsidRPr="00840253" w:rsidRDefault="00E91DB8" w:rsidP="00840253">
      <w:pPr>
        <w:numPr>
          <w:ilvl w:val="0"/>
          <w:numId w:val="6"/>
        </w:numPr>
        <w:shd w:val="clear" w:color="auto" w:fill="FFFFFF"/>
        <w:spacing w:before="100" w:beforeAutospacing="1" w:after="120" w:line="240" w:lineRule="auto"/>
        <w:ind w:left="360"/>
        <w:jc w:val="both"/>
        <w:rPr>
          <w:rFonts w:eastAsia="Times New Roman" w:cstheme="minorHAnsi"/>
          <w:color w:val="000000" w:themeColor="text1"/>
          <w:sz w:val="21"/>
          <w:szCs w:val="21"/>
        </w:rPr>
      </w:pPr>
      <w:r w:rsidRPr="00840253">
        <w:rPr>
          <w:rFonts w:eastAsia="Times New Roman" w:cstheme="minorHAnsi"/>
          <w:color w:val="000000" w:themeColor="text1"/>
          <w:sz w:val="21"/>
          <w:szCs w:val="21"/>
        </w:rPr>
        <w:t xml:space="preserve">A three-page summary of </w:t>
      </w:r>
      <w:r w:rsidR="00977381">
        <w:rPr>
          <w:rFonts w:eastAsia="Times New Roman" w:cstheme="minorHAnsi"/>
          <w:color w:val="000000" w:themeColor="text1"/>
          <w:sz w:val="21"/>
          <w:szCs w:val="21"/>
        </w:rPr>
        <w:t xml:space="preserve">applicant’s </w:t>
      </w:r>
      <w:r w:rsidRPr="00840253">
        <w:rPr>
          <w:rFonts w:eastAsia="Times New Roman" w:cstheme="minorHAnsi"/>
          <w:color w:val="000000" w:themeColor="text1"/>
          <w:sz w:val="21"/>
          <w:szCs w:val="21"/>
        </w:rPr>
        <w:t>proposed program of research including all graphics and technical supplements (the three</w:t>
      </w:r>
      <w:r w:rsidR="004A32FF">
        <w:rPr>
          <w:rFonts w:eastAsia="Times New Roman" w:cstheme="minorHAnsi"/>
          <w:color w:val="000000" w:themeColor="text1"/>
          <w:sz w:val="21"/>
          <w:szCs w:val="21"/>
        </w:rPr>
        <w:t>-</w:t>
      </w:r>
      <w:r w:rsidRPr="00840253">
        <w:rPr>
          <w:rFonts w:eastAsia="Times New Roman" w:cstheme="minorHAnsi"/>
          <w:color w:val="000000" w:themeColor="text1"/>
          <w:sz w:val="21"/>
          <w:szCs w:val="21"/>
        </w:rPr>
        <w:t xml:space="preserve">page limit does not include the references to be cited therein). Applicants should pay </w:t>
      </w:r>
      <w:proofErr w:type="gramStart"/>
      <w:r w:rsidR="00977381">
        <w:rPr>
          <w:rFonts w:eastAsia="Times New Roman" w:cstheme="minorHAnsi"/>
          <w:color w:val="000000" w:themeColor="text1"/>
          <w:sz w:val="21"/>
          <w:szCs w:val="21"/>
        </w:rPr>
        <w:t xml:space="preserve">particular </w:t>
      </w:r>
      <w:r w:rsidRPr="00840253">
        <w:rPr>
          <w:rFonts w:eastAsia="Times New Roman" w:cstheme="minorHAnsi"/>
          <w:color w:val="000000" w:themeColor="text1"/>
          <w:sz w:val="21"/>
          <w:szCs w:val="21"/>
        </w:rPr>
        <w:t>attention</w:t>
      </w:r>
      <w:proofErr w:type="gramEnd"/>
      <w:r w:rsidRPr="00840253">
        <w:rPr>
          <w:rFonts w:eastAsia="Times New Roman" w:cstheme="minorHAnsi"/>
          <w:color w:val="000000" w:themeColor="text1"/>
          <w:sz w:val="21"/>
          <w:szCs w:val="21"/>
        </w:rPr>
        <w:t xml:space="preserve"> to delineating the completed and projected contributions of their doctoral studies within this three</w:t>
      </w:r>
      <w:r w:rsidR="004A32FF">
        <w:rPr>
          <w:rFonts w:eastAsia="Times New Roman" w:cstheme="minorHAnsi"/>
          <w:color w:val="000000" w:themeColor="text1"/>
          <w:sz w:val="21"/>
          <w:szCs w:val="21"/>
        </w:rPr>
        <w:t>-</w:t>
      </w:r>
      <w:r w:rsidRPr="00840253">
        <w:rPr>
          <w:rFonts w:eastAsia="Times New Roman" w:cstheme="minorHAnsi"/>
          <w:color w:val="000000" w:themeColor="text1"/>
          <w:sz w:val="21"/>
          <w:szCs w:val="21"/>
        </w:rPr>
        <w:t>page document.</w:t>
      </w:r>
    </w:p>
    <w:p w14:paraId="22CE9055" w14:textId="77777777" w:rsidR="00977381" w:rsidRDefault="00977381" w:rsidP="0084025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 w:val="21"/>
          <w:szCs w:val="21"/>
        </w:rPr>
      </w:pPr>
      <w:r>
        <w:rPr>
          <w:rFonts w:eastAsia="Times New Roman" w:cstheme="minorHAnsi"/>
          <w:color w:val="000000" w:themeColor="text1"/>
          <w:sz w:val="21"/>
          <w:szCs w:val="21"/>
        </w:rPr>
        <w:t xml:space="preserve">All application materials including </w:t>
      </w:r>
      <w:r w:rsidR="00E91DB8" w:rsidRPr="00840253">
        <w:rPr>
          <w:rFonts w:eastAsia="Times New Roman" w:cstheme="minorHAnsi"/>
          <w:color w:val="000000" w:themeColor="text1"/>
          <w:sz w:val="21"/>
          <w:szCs w:val="21"/>
        </w:rPr>
        <w:t>support letters should be submitted to:</w:t>
      </w:r>
    </w:p>
    <w:p w14:paraId="6983BF87" w14:textId="3EE82210" w:rsidR="00E91DB8" w:rsidRPr="00840253" w:rsidRDefault="00944AF4" w:rsidP="00977381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 w:themeColor="text1"/>
          <w:sz w:val="21"/>
          <w:szCs w:val="21"/>
        </w:rPr>
      </w:pPr>
      <w:hyperlink r:id="rId8" w:history="1">
        <w:r w:rsidR="00EC40E0" w:rsidRPr="002D2D35">
          <w:rPr>
            <w:rStyle w:val="Hyperlink"/>
            <w:rFonts w:eastAsia="Times New Roman" w:cstheme="minorHAnsi"/>
            <w:sz w:val="21"/>
            <w:szCs w:val="21"/>
          </w:rPr>
          <w:t>2020.bonder.scholarship@gmail.com</w:t>
        </w:r>
      </w:hyperlink>
    </w:p>
    <w:p w14:paraId="7E579626" w14:textId="01ECEAF2" w:rsidR="00E91DB8" w:rsidRPr="00840253" w:rsidRDefault="00830B2A" w:rsidP="0084025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 w:val="21"/>
          <w:szCs w:val="21"/>
        </w:rPr>
      </w:pPr>
      <w:r>
        <w:rPr>
          <w:rFonts w:eastAsia="Times New Roman" w:cstheme="minorHAnsi"/>
          <w:color w:val="000000" w:themeColor="text1"/>
          <w:sz w:val="21"/>
          <w:szCs w:val="21"/>
        </w:rPr>
        <w:t>A</w:t>
      </w:r>
      <w:r w:rsidR="00E91DB8" w:rsidRPr="00840253">
        <w:rPr>
          <w:rFonts w:eastAsia="Times New Roman" w:cstheme="minorHAnsi"/>
          <w:color w:val="000000" w:themeColor="text1"/>
          <w:sz w:val="21"/>
          <w:szCs w:val="21"/>
        </w:rPr>
        <w:t xml:space="preserve">pplicants </w:t>
      </w:r>
      <w:r>
        <w:rPr>
          <w:rFonts w:eastAsia="Times New Roman" w:cstheme="minorHAnsi"/>
          <w:color w:val="000000" w:themeColor="text1"/>
          <w:sz w:val="21"/>
          <w:szCs w:val="21"/>
        </w:rPr>
        <w:t xml:space="preserve">will be </w:t>
      </w:r>
      <w:r w:rsidR="00E91DB8" w:rsidRPr="00840253">
        <w:rPr>
          <w:rFonts w:eastAsia="Times New Roman" w:cstheme="minorHAnsi"/>
          <w:color w:val="000000" w:themeColor="text1"/>
          <w:sz w:val="21"/>
          <w:szCs w:val="21"/>
        </w:rPr>
        <w:t xml:space="preserve">notified with the results of the competition </w:t>
      </w:r>
      <w:r>
        <w:rPr>
          <w:rFonts w:eastAsia="Times New Roman" w:cstheme="minorHAnsi"/>
          <w:color w:val="000000" w:themeColor="text1"/>
          <w:sz w:val="21"/>
          <w:szCs w:val="21"/>
        </w:rPr>
        <w:t>before September 20</w:t>
      </w:r>
      <w:r w:rsidR="00EC40E0">
        <w:rPr>
          <w:rFonts w:eastAsia="Times New Roman" w:cstheme="minorHAnsi"/>
          <w:color w:val="000000" w:themeColor="text1"/>
          <w:sz w:val="21"/>
          <w:szCs w:val="21"/>
        </w:rPr>
        <w:t>20</w:t>
      </w:r>
      <w:r w:rsidR="00E91DB8" w:rsidRPr="00840253">
        <w:rPr>
          <w:rFonts w:eastAsia="Times New Roman" w:cstheme="minorHAnsi"/>
          <w:color w:val="000000" w:themeColor="text1"/>
          <w:sz w:val="21"/>
          <w:szCs w:val="21"/>
        </w:rPr>
        <w:t>.</w:t>
      </w:r>
    </w:p>
    <w:p w14:paraId="01283688" w14:textId="77777777" w:rsidR="00E91DB8" w:rsidRPr="00840253" w:rsidRDefault="00E91DB8" w:rsidP="0084025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 w:val="21"/>
          <w:szCs w:val="21"/>
        </w:rPr>
      </w:pPr>
      <w:r w:rsidRPr="00840253">
        <w:rPr>
          <w:rFonts w:eastAsia="Times New Roman" w:cstheme="minorHAnsi"/>
          <w:color w:val="000000" w:themeColor="text1"/>
          <w:sz w:val="21"/>
          <w:szCs w:val="21"/>
        </w:rPr>
        <w:t>The</w:t>
      </w:r>
      <w:r w:rsidR="00977381">
        <w:rPr>
          <w:rFonts w:eastAsia="Times New Roman" w:cstheme="minorHAnsi"/>
          <w:color w:val="000000" w:themeColor="text1"/>
          <w:sz w:val="21"/>
          <w:szCs w:val="21"/>
        </w:rPr>
        <w:t xml:space="preserve"> scholarship </w:t>
      </w:r>
      <w:r w:rsidRPr="00840253">
        <w:rPr>
          <w:rFonts w:eastAsia="Times New Roman" w:cstheme="minorHAnsi"/>
          <w:color w:val="000000" w:themeColor="text1"/>
          <w:sz w:val="21"/>
          <w:szCs w:val="21"/>
        </w:rPr>
        <w:t xml:space="preserve">will be granted </w:t>
      </w:r>
      <w:proofErr w:type="gramStart"/>
      <w:r w:rsidRPr="00840253">
        <w:rPr>
          <w:rFonts w:eastAsia="Times New Roman" w:cstheme="minorHAnsi"/>
          <w:color w:val="000000" w:themeColor="text1"/>
          <w:sz w:val="21"/>
          <w:szCs w:val="21"/>
        </w:rPr>
        <w:t>on the basis of</w:t>
      </w:r>
      <w:proofErr w:type="gramEnd"/>
      <w:r w:rsidRPr="00840253">
        <w:rPr>
          <w:rFonts w:eastAsia="Times New Roman" w:cstheme="minorHAnsi"/>
          <w:color w:val="000000" w:themeColor="text1"/>
          <w:sz w:val="21"/>
          <w:szCs w:val="21"/>
        </w:rPr>
        <w:t xml:space="preserve"> excellence, innovation, candidate’s preparation to undertake the proposed program of research, and likelihood of suc</w:t>
      </w:r>
      <w:r w:rsidR="00977381">
        <w:rPr>
          <w:rFonts w:eastAsia="Times New Roman" w:cstheme="minorHAnsi"/>
          <w:color w:val="000000" w:themeColor="text1"/>
          <w:sz w:val="21"/>
          <w:szCs w:val="21"/>
        </w:rPr>
        <w:t>cess in his/her projected plan.</w:t>
      </w:r>
    </w:p>
    <w:p w14:paraId="7EC0A34B" w14:textId="21EDED68" w:rsidR="00FE0520" w:rsidRPr="00840253" w:rsidRDefault="00E91DB8" w:rsidP="00840253">
      <w:p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color w:val="000000" w:themeColor="text1"/>
        </w:rPr>
      </w:pPr>
      <w:r w:rsidRPr="00840253">
        <w:rPr>
          <w:rFonts w:eastAsia="Times New Roman" w:cstheme="minorHAnsi"/>
          <w:color w:val="000000" w:themeColor="text1"/>
          <w:sz w:val="21"/>
          <w:szCs w:val="21"/>
        </w:rPr>
        <w:t xml:space="preserve">All further questions about the award should be addressed to the committee chair </w:t>
      </w:r>
      <w:r w:rsidR="00EC40E0">
        <w:rPr>
          <w:rFonts w:eastAsia="Times New Roman" w:cstheme="minorHAnsi"/>
          <w:color w:val="000000" w:themeColor="text1"/>
          <w:sz w:val="21"/>
          <w:szCs w:val="21"/>
        </w:rPr>
        <w:t>Amin Khademi</w:t>
      </w:r>
      <w:r w:rsidR="00830B2A">
        <w:rPr>
          <w:rFonts w:eastAsia="Times New Roman" w:cstheme="minorHAnsi"/>
          <w:color w:val="000000" w:themeColor="text1"/>
          <w:sz w:val="21"/>
          <w:szCs w:val="21"/>
        </w:rPr>
        <w:t xml:space="preserve"> at the email addr</w:t>
      </w:r>
      <w:r w:rsidR="00EC40E0">
        <w:rPr>
          <w:rFonts w:eastAsia="Times New Roman" w:cstheme="minorHAnsi"/>
          <w:color w:val="000000" w:themeColor="text1"/>
          <w:sz w:val="21"/>
          <w:szCs w:val="21"/>
        </w:rPr>
        <w:t xml:space="preserve">ess </w:t>
      </w:r>
      <w:r w:rsidR="00EC40E0" w:rsidRPr="00EC40E0">
        <w:rPr>
          <w:rStyle w:val="Hyperlink"/>
        </w:rPr>
        <w:t>khademi@clemson.edu</w:t>
      </w:r>
    </w:p>
    <w:sectPr w:rsidR="00FE0520" w:rsidRPr="00840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79CA1" w14:textId="77777777" w:rsidR="00944AF4" w:rsidRDefault="00944AF4" w:rsidP="00E91DB8">
      <w:pPr>
        <w:spacing w:after="0" w:line="240" w:lineRule="auto"/>
      </w:pPr>
      <w:r>
        <w:separator/>
      </w:r>
    </w:p>
  </w:endnote>
  <w:endnote w:type="continuationSeparator" w:id="0">
    <w:p w14:paraId="1A6A8DD7" w14:textId="77777777" w:rsidR="00944AF4" w:rsidRDefault="00944AF4" w:rsidP="00E9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FF0DE" w14:textId="77777777" w:rsidR="00944AF4" w:rsidRDefault="00944AF4" w:rsidP="00E91DB8">
      <w:pPr>
        <w:spacing w:after="0" w:line="240" w:lineRule="auto"/>
      </w:pPr>
      <w:r>
        <w:separator/>
      </w:r>
    </w:p>
  </w:footnote>
  <w:footnote w:type="continuationSeparator" w:id="0">
    <w:p w14:paraId="42FD6CE9" w14:textId="77777777" w:rsidR="00944AF4" w:rsidRDefault="00944AF4" w:rsidP="00E91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11167"/>
    <w:multiLevelType w:val="multilevel"/>
    <w:tmpl w:val="8C9A60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D27AF0"/>
    <w:multiLevelType w:val="multilevel"/>
    <w:tmpl w:val="3FD2E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157398"/>
    <w:multiLevelType w:val="hybridMultilevel"/>
    <w:tmpl w:val="DD7A19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D3BA3"/>
    <w:multiLevelType w:val="multilevel"/>
    <w:tmpl w:val="152EE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C15799"/>
    <w:multiLevelType w:val="multilevel"/>
    <w:tmpl w:val="BDF28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3C362A"/>
    <w:multiLevelType w:val="multilevel"/>
    <w:tmpl w:val="55BA2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DB8"/>
    <w:rsid w:val="00022DC0"/>
    <w:rsid w:val="000248BA"/>
    <w:rsid w:val="000261B8"/>
    <w:rsid w:val="00055B89"/>
    <w:rsid w:val="000A46E1"/>
    <w:rsid w:val="000A7535"/>
    <w:rsid w:val="001179B1"/>
    <w:rsid w:val="001253F1"/>
    <w:rsid w:val="00134CE2"/>
    <w:rsid w:val="0015537A"/>
    <w:rsid w:val="00164410"/>
    <w:rsid w:val="00173F92"/>
    <w:rsid w:val="00183D67"/>
    <w:rsid w:val="001B10A7"/>
    <w:rsid w:val="001C20FA"/>
    <w:rsid w:val="00215DF6"/>
    <w:rsid w:val="002351A0"/>
    <w:rsid w:val="0026722A"/>
    <w:rsid w:val="00276A59"/>
    <w:rsid w:val="00280AB0"/>
    <w:rsid w:val="002926AE"/>
    <w:rsid w:val="002B1B8F"/>
    <w:rsid w:val="002B2110"/>
    <w:rsid w:val="002C1B74"/>
    <w:rsid w:val="002E13D6"/>
    <w:rsid w:val="00302F9F"/>
    <w:rsid w:val="0031424D"/>
    <w:rsid w:val="003174CA"/>
    <w:rsid w:val="00342291"/>
    <w:rsid w:val="0039138F"/>
    <w:rsid w:val="003965FC"/>
    <w:rsid w:val="003A0B55"/>
    <w:rsid w:val="003D6D9C"/>
    <w:rsid w:val="003F21E7"/>
    <w:rsid w:val="003F6ADE"/>
    <w:rsid w:val="004461F9"/>
    <w:rsid w:val="004522CF"/>
    <w:rsid w:val="00461817"/>
    <w:rsid w:val="00473249"/>
    <w:rsid w:val="004A32FF"/>
    <w:rsid w:val="004C74E9"/>
    <w:rsid w:val="00522E57"/>
    <w:rsid w:val="005259A2"/>
    <w:rsid w:val="00537881"/>
    <w:rsid w:val="005519C1"/>
    <w:rsid w:val="00571A23"/>
    <w:rsid w:val="00576E8D"/>
    <w:rsid w:val="005A076D"/>
    <w:rsid w:val="005C1F15"/>
    <w:rsid w:val="005C3112"/>
    <w:rsid w:val="005D55CC"/>
    <w:rsid w:val="006014E0"/>
    <w:rsid w:val="00607C3A"/>
    <w:rsid w:val="0062193D"/>
    <w:rsid w:val="00633A92"/>
    <w:rsid w:val="0064672B"/>
    <w:rsid w:val="00652BDE"/>
    <w:rsid w:val="00680BE6"/>
    <w:rsid w:val="00684E57"/>
    <w:rsid w:val="006856AB"/>
    <w:rsid w:val="00696606"/>
    <w:rsid w:val="006C289B"/>
    <w:rsid w:val="006E3D50"/>
    <w:rsid w:val="006F41B2"/>
    <w:rsid w:val="007126E1"/>
    <w:rsid w:val="00717859"/>
    <w:rsid w:val="00724BAB"/>
    <w:rsid w:val="00735956"/>
    <w:rsid w:val="00754F5A"/>
    <w:rsid w:val="007647B3"/>
    <w:rsid w:val="00766971"/>
    <w:rsid w:val="00770EAC"/>
    <w:rsid w:val="00775D2D"/>
    <w:rsid w:val="00777CD3"/>
    <w:rsid w:val="007A232C"/>
    <w:rsid w:val="007E3EBC"/>
    <w:rsid w:val="007F7D33"/>
    <w:rsid w:val="008033CB"/>
    <w:rsid w:val="00816362"/>
    <w:rsid w:val="00816CFD"/>
    <w:rsid w:val="00830B2A"/>
    <w:rsid w:val="00840253"/>
    <w:rsid w:val="00863FA0"/>
    <w:rsid w:val="00872FBF"/>
    <w:rsid w:val="008A4129"/>
    <w:rsid w:val="008B0992"/>
    <w:rsid w:val="008D4200"/>
    <w:rsid w:val="008E1625"/>
    <w:rsid w:val="0090101B"/>
    <w:rsid w:val="00917205"/>
    <w:rsid w:val="00935A81"/>
    <w:rsid w:val="00936A35"/>
    <w:rsid w:val="00944AF4"/>
    <w:rsid w:val="00947899"/>
    <w:rsid w:val="009552F4"/>
    <w:rsid w:val="00957CF7"/>
    <w:rsid w:val="00977381"/>
    <w:rsid w:val="009A35A0"/>
    <w:rsid w:val="009B3DEA"/>
    <w:rsid w:val="009D5429"/>
    <w:rsid w:val="009F0D87"/>
    <w:rsid w:val="00A042BE"/>
    <w:rsid w:val="00A129DD"/>
    <w:rsid w:val="00A307A8"/>
    <w:rsid w:val="00A35203"/>
    <w:rsid w:val="00A402F9"/>
    <w:rsid w:val="00A55805"/>
    <w:rsid w:val="00A81FDC"/>
    <w:rsid w:val="00A946BD"/>
    <w:rsid w:val="00A97260"/>
    <w:rsid w:val="00AB55B4"/>
    <w:rsid w:val="00AB75ED"/>
    <w:rsid w:val="00AB7EA6"/>
    <w:rsid w:val="00AD3825"/>
    <w:rsid w:val="00AF17DF"/>
    <w:rsid w:val="00AF1B16"/>
    <w:rsid w:val="00AF6021"/>
    <w:rsid w:val="00B14C93"/>
    <w:rsid w:val="00B71641"/>
    <w:rsid w:val="00B73677"/>
    <w:rsid w:val="00B81101"/>
    <w:rsid w:val="00B87F16"/>
    <w:rsid w:val="00B90E61"/>
    <w:rsid w:val="00BE7BC9"/>
    <w:rsid w:val="00C11714"/>
    <w:rsid w:val="00C242C2"/>
    <w:rsid w:val="00C82DC2"/>
    <w:rsid w:val="00C860D6"/>
    <w:rsid w:val="00C9614F"/>
    <w:rsid w:val="00CC1B74"/>
    <w:rsid w:val="00CD545E"/>
    <w:rsid w:val="00CE7F63"/>
    <w:rsid w:val="00D075DB"/>
    <w:rsid w:val="00D07E95"/>
    <w:rsid w:val="00D31EB6"/>
    <w:rsid w:val="00D31F46"/>
    <w:rsid w:val="00D32F8D"/>
    <w:rsid w:val="00D50205"/>
    <w:rsid w:val="00D6017A"/>
    <w:rsid w:val="00D97852"/>
    <w:rsid w:val="00DA1D0B"/>
    <w:rsid w:val="00DB676D"/>
    <w:rsid w:val="00E02225"/>
    <w:rsid w:val="00E03235"/>
    <w:rsid w:val="00E04E5E"/>
    <w:rsid w:val="00E05D10"/>
    <w:rsid w:val="00E23CD9"/>
    <w:rsid w:val="00E30C3C"/>
    <w:rsid w:val="00E35586"/>
    <w:rsid w:val="00E369DE"/>
    <w:rsid w:val="00E43B85"/>
    <w:rsid w:val="00E817EB"/>
    <w:rsid w:val="00E91DB8"/>
    <w:rsid w:val="00E92B1C"/>
    <w:rsid w:val="00EB1186"/>
    <w:rsid w:val="00EB404A"/>
    <w:rsid w:val="00EC40E0"/>
    <w:rsid w:val="00EC43B1"/>
    <w:rsid w:val="00ED527A"/>
    <w:rsid w:val="00F0570E"/>
    <w:rsid w:val="00F22348"/>
    <w:rsid w:val="00F44B35"/>
    <w:rsid w:val="00F53EA2"/>
    <w:rsid w:val="00F63147"/>
    <w:rsid w:val="00F658C8"/>
    <w:rsid w:val="00F7646E"/>
    <w:rsid w:val="00F86B03"/>
    <w:rsid w:val="00F8776B"/>
    <w:rsid w:val="00FA1874"/>
    <w:rsid w:val="00FE0520"/>
    <w:rsid w:val="00FE3A86"/>
    <w:rsid w:val="00FE4459"/>
    <w:rsid w:val="00FF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C4433D"/>
  <w15:docId w15:val="{CE9954DA-7614-4CF3-8121-F4B17AA7E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DB8"/>
  </w:style>
  <w:style w:type="paragraph" w:styleId="Footer">
    <w:name w:val="footer"/>
    <w:basedOn w:val="Normal"/>
    <w:link w:val="FooterChar"/>
    <w:uiPriority w:val="99"/>
    <w:unhideWhenUsed/>
    <w:rsid w:val="00E91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DB8"/>
  </w:style>
  <w:style w:type="paragraph" w:styleId="NormalWeb">
    <w:name w:val="Normal (Web)"/>
    <w:basedOn w:val="Normal"/>
    <w:uiPriority w:val="99"/>
    <w:semiHidden/>
    <w:unhideWhenUsed/>
    <w:rsid w:val="00E91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91DB8"/>
    <w:rPr>
      <w:b/>
      <w:bCs/>
    </w:rPr>
  </w:style>
  <w:style w:type="character" w:customStyle="1" w:styleId="il">
    <w:name w:val="il"/>
    <w:basedOn w:val="DefaultParagraphFont"/>
    <w:rsid w:val="00E91DB8"/>
  </w:style>
  <w:style w:type="character" w:styleId="Hyperlink">
    <w:name w:val="Hyperlink"/>
    <w:basedOn w:val="DefaultParagraphFont"/>
    <w:uiPriority w:val="99"/>
    <w:unhideWhenUsed/>
    <w:rsid w:val="00E91DB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40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8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20.bonder.scholarship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9920fcc9-9f43-4d43-9e3e-b98a219cfd55" value=""/>
</sisl>
</file>

<file path=customXml/itemProps1.xml><?xml version="1.0" encoding="utf-8"?>
<ds:datastoreItem xmlns:ds="http://schemas.openxmlformats.org/officeDocument/2006/customXml" ds:itemID="{7F2D5AFF-353A-4F24-9120-A0B79740FCC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Merck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Kurt, Merck &amp; Co, Inc.</dc:creator>
  <cp:lastModifiedBy>Amin Khademi</cp:lastModifiedBy>
  <cp:revision>4</cp:revision>
  <dcterms:created xsi:type="dcterms:W3CDTF">2020-02-13T16:33:00Z</dcterms:created>
  <dcterms:modified xsi:type="dcterms:W3CDTF">2020-03-06T14:54:00Z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877d1d78-70e6-4b2c-9338-dd2450b04c4f</vt:lpwstr>
  </property>
  <property fmtid="{D5CDD505-2E9C-101B-9397-08002B2CF9AE}" pid="3" name="bjSaver">
    <vt:lpwstr>hUhHyvJrM7HTaa8snlnJqyWOAPxQkiln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5" name="bjDocumentLabelXML-0">
    <vt:lpwstr>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</Properties>
</file>